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18" w:type="pct"/>
        <w:tblInd w:w="-127" w:type="dxa"/>
        <w:tblLook w:val="04A0" w:firstRow="1" w:lastRow="0" w:firstColumn="1" w:lastColumn="0" w:noHBand="0" w:noVBand="1"/>
      </w:tblPr>
      <w:tblGrid>
        <w:gridCol w:w="3545"/>
        <w:gridCol w:w="5954"/>
      </w:tblGrid>
      <w:tr w:rsidR="009E072E" w:rsidRPr="002E7952" w14:paraId="6CDA94C0" w14:textId="77777777" w:rsidTr="00BD1F46">
        <w:tc>
          <w:tcPr>
            <w:tcW w:w="1866" w:type="pct"/>
            <w:tcMar>
              <w:top w:w="15" w:type="dxa"/>
              <w:left w:w="15" w:type="dxa"/>
              <w:bottom w:w="15" w:type="dxa"/>
              <w:right w:w="15" w:type="dxa"/>
            </w:tcMar>
            <w:hideMark/>
          </w:tcPr>
          <w:p w14:paraId="42CB8A2E" w14:textId="77777777" w:rsidR="009E072E" w:rsidRDefault="009E072E" w:rsidP="00BD1F46">
            <w:pPr>
              <w:jc w:val="center"/>
              <w:rPr>
                <w:bCs/>
                <w:sz w:val="26"/>
                <w:szCs w:val="26"/>
              </w:rPr>
            </w:pPr>
            <w:r w:rsidRPr="002E7952">
              <w:rPr>
                <w:bCs/>
                <w:sz w:val="26"/>
                <w:szCs w:val="26"/>
              </w:rPr>
              <w:t>UBND TỈNH HẬU GIANG</w:t>
            </w:r>
          </w:p>
          <w:p w14:paraId="4AF6692D" w14:textId="77777777" w:rsidR="00BD1F46" w:rsidRDefault="00BD1F46" w:rsidP="00BD1F46">
            <w:pPr>
              <w:jc w:val="center"/>
              <w:rPr>
                <w:b/>
                <w:bCs/>
                <w:sz w:val="26"/>
                <w:szCs w:val="26"/>
              </w:rPr>
            </w:pPr>
            <w:r w:rsidRPr="002E7952">
              <w:rPr>
                <w:b/>
                <w:bCs/>
                <w:sz w:val="26"/>
                <w:szCs w:val="26"/>
              </w:rPr>
              <w:t>SỞ GIAO THÔNG VẬN TẢI</w:t>
            </w:r>
          </w:p>
          <w:p w14:paraId="54BEA013" w14:textId="77777777" w:rsidR="00BD1F46" w:rsidRPr="002E7952" w:rsidRDefault="00BD1F46" w:rsidP="00BD1F46">
            <w:pPr>
              <w:jc w:val="center"/>
              <w:rPr>
                <w:sz w:val="26"/>
                <w:szCs w:val="26"/>
              </w:rPr>
            </w:pPr>
          </w:p>
        </w:tc>
        <w:tc>
          <w:tcPr>
            <w:tcW w:w="3134" w:type="pct"/>
            <w:tcMar>
              <w:top w:w="15" w:type="dxa"/>
              <w:left w:w="15" w:type="dxa"/>
              <w:bottom w:w="15" w:type="dxa"/>
              <w:right w:w="15" w:type="dxa"/>
            </w:tcMar>
            <w:hideMark/>
          </w:tcPr>
          <w:p w14:paraId="2F5333F9" w14:textId="77777777" w:rsidR="009E072E" w:rsidRDefault="009E072E" w:rsidP="00BD1F46">
            <w:pPr>
              <w:jc w:val="center"/>
              <w:rPr>
                <w:b/>
                <w:bCs/>
                <w:sz w:val="26"/>
                <w:szCs w:val="26"/>
              </w:rPr>
            </w:pPr>
            <w:r w:rsidRPr="002E7952">
              <w:rPr>
                <w:b/>
                <w:bCs/>
                <w:sz w:val="26"/>
                <w:szCs w:val="26"/>
              </w:rPr>
              <w:t>CỘNG HÒA XÃ HỘI CHỦ NGHĨA VIỆT NAM</w:t>
            </w:r>
          </w:p>
          <w:p w14:paraId="300FE540" w14:textId="6A4A8981" w:rsidR="00BD1F46" w:rsidRPr="002E7952" w:rsidRDefault="00BD1F46" w:rsidP="00BD1F46">
            <w:pPr>
              <w:jc w:val="center"/>
              <w:rPr>
                <w:b/>
                <w:bCs/>
                <w:sz w:val="26"/>
                <w:szCs w:val="26"/>
              </w:rPr>
            </w:pPr>
            <w:r>
              <w:rPr>
                <w:b/>
                <w:bCs/>
                <w:noProof/>
                <w:sz w:val="28"/>
                <w:szCs w:val="26"/>
              </w:rPr>
              <mc:AlternateContent>
                <mc:Choice Requires="wps">
                  <w:drawing>
                    <wp:anchor distT="0" distB="0" distL="114300" distR="114300" simplePos="0" relativeHeight="251660288" behindDoc="0" locked="0" layoutInCell="1" allowOverlap="1" wp14:anchorId="488A183B" wp14:editId="36BA9E84">
                      <wp:simplePos x="0" y="0"/>
                      <wp:positionH relativeFrom="column">
                        <wp:posOffset>803275</wp:posOffset>
                      </wp:positionH>
                      <wp:positionV relativeFrom="paragraph">
                        <wp:posOffset>208280</wp:posOffset>
                      </wp:positionV>
                      <wp:extent cx="2118360" cy="0"/>
                      <wp:effectExtent l="0" t="0" r="0" b="0"/>
                      <wp:wrapNone/>
                      <wp:docPr id="1627919506" name="Straight Connector 2"/>
                      <wp:cNvGraphicFramePr/>
                      <a:graphic xmlns:a="http://schemas.openxmlformats.org/drawingml/2006/main">
                        <a:graphicData uri="http://schemas.microsoft.com/office/word/2010/wordprocessingShape">
                          <wps:wsp>
                            <wps:cNvCnPr/>
                            <wps:spPr>
                              <a:xfrm>
                                <a:off x="0" y="0"/>
                                <a:ext cx="2118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C659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25pt,16.4pt" to="230.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" strokecolor="black [3200]" strokeweight=".5pt">
                      <v:stroke joinstyle="miter"/>
                    </v:line>
                  </w:pict>
                </mc:Fallback>
              </mc:AlternateContent>
            </w:r>
            <w:r w:rsidRPr="002E7952">
              <w:rPr>
                <w:b/>
                <w:bCs/>
                <w:sz w:val="28"/>
                <w:szCs w:val="26"/>
              </w:rPr>
              <w:t>Độc lập - Tự do - Hạnh phúc</w:t>
            </w:r>
          </w:p>
        </w:tc>
      </w:tr>
      <w:tr w:rsidR="009E072E" w:rsidRPr="002E7952" w14:paraId="1BF7039E" w14:textId="77777777" w:rsidTr="00BD1F46">
        <w:tc>
          <w:tcPr>
            <w:tcW w:w="1866" w:type="pct"/>
            <w:tcMar>
              <w:top w:w="15" w:type="dxa"/>
              <w:left w:w="15" w:type="dxa"/>
              <w:bottom w:w="15" w:type="dxa"/>
              <w:right w:w="15" w:type="dxa"/>
            </w:tcMar>
            <w:hideMark/>
          </w:tcPr>
          <w:p w14:paraId="42F1C4C8" w14:textId="5985091B" w:rsidR="009E072E" w:rsidRPr="002E7952" w:rsidRDefault="00BD1F46" w:rsidP="00313666">
            <w:pPr>
              <w:spacing w:before="240"/>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5FBB3B0E" wp14:editId="4231BD71">
                      <wp:simplePos x="0" y="0"/>
                      <wp:positionH relativeFrom="column">
                        <wp:posOffset>577850</wp:posOffset>
                      </wp:positionH>
                      <wp:positionV relativeFrom="paragraph">
                        <wp:posOffset>0</wp:posOffset>
                      </wp:positionV>
                      <wp:extent cx="1097280" cy="0"/>
                      <wp:effectExtent l="0" t="0" r="0" b="0"/>
                      <wp:wrapNone/>
                      <wp:docPr id="1335600503" name="Straight Connector 1"/>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33A5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5pt,0" to="13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" strokecolor="black [3200]" strokeweight=".5pt">
                      <v:stroke joinstyle="miter"/>
                    </v:line>
                  </w:pict>
                </mc:Fallback>
              </mc:AlternateContent>
            </w:r>
            <w:r w:rsidR="009E072E" w:rsidRPr="002E7952">
              <w:rPr>
                <w:sz w:val="26"/>
                <w:szCs w:val="26"/>
              </w:rPr>
              <w:t>Số:</w:t>
            </w:r>
            <w:bookmarkStart w:id="0" w:name="Sokyhieu"/>
            <w:bookmarkEnd w:id="0"/>
            <w:r w:rsidR="009E072E">
              <w:rPr>
                <w:sz w:val="26"/>
              </w:rPr>
              <w:t xml:space="preserve">    </w:t>
            </w:r>
            <w:r w:rsidR="00A07671">
              <w:rPr>
                <w:sz w:val="26"/>
              </w:rPr>
              <w:t xml:space="preserve">  </w:t>
            </w:r>
            <w:r w:rsidR="005C35E7">
              <w:rPr>
                <w:sz w:val="26"/>
              </w:rPr>
              <w:t xml:space="preserve">   </w:t>
            </w:r>
            <w:r w:rsidR="009E072E">
              <w:rPr>
                <w:sz w:val="26"/>
              </w:rPr>
              <w:t>/KH-SGTVT</w:t>
            </w:r>
          </w:p>
        </w:tc>
        <w:tc>
          <w:tcPr>
            <w:tcW w:w="3134" w:type="pct"/>
            <w:tcMar>
              <w:top w:w="15" w:type="dxa"/>
              <w:left w:w="15" w:type="dxa"/>
              <w:bottom w:w="15" w:type="dxa"/>
              <w:right w:w="15" w:type="dxa"/>
            </w:tcMar>
            <w:hideMark/>
          </w:tcPr>
          <w:p w14:paraId="5016F663" w14:textId="7E67DB92" w:rsidR="009E072E" w:rsidRPr="002E7952" w:rsidRDefault="009E072E" w:rsidP="00313666">
            <w:pPr>
              <w:spacing w:before="240"/>
              <w:jc w:val="center"/>
              <w:rPr>
                <w:i/>
                <w:iCs/>
                <w:sz w:val="26"/>
                <w:szCs w:val="26"/>
              </w:rPr>
            </w:pPr>
            <w:r w:rsidRPr="002E7952">
              <w:rPr>
                <w:i/>
                <w:iCs/>
                <w:sz w:val="26"/>
                <w:szCs w:val="26"/>
              </w:rPr>
              <w:t>Hậu Giang, ngày</w:t>
            </w:r>
            <w:r w:rsidR="00C27443">
              <w:rPr>
                <w:i/>
                <w:iCs/>
                <w:sz w:val="26"/>
                <w:szCs w:val="26"/>
              </w:rPr>
              <w:t xml:space="preserve"> 29 </w:t>
            </w:r>
            <w:r w:rsidRPr="002E7952">
              <w:rPr>
                <w:i/>
                <w:iCs/>
                <w:sz w:val="26"/>
                <w:szCs w:val="26"/>
              </w:rPr>
              <w:t>tháng</w:t>
            </w:r>
            <w:bookmarkStart w:id="1" w:name="Vanban_Thang"/>
            <w:bookmarkEnd w:id="1"/>
            <w:r>
              <w:rPr>
                <w:i/>
                <w:iCs/>
                <w:sz w:val="26"/>
                <w:szCs w:val="26"/>
              </w:rPr>
              <w:t xml:space="preserve"> </w:t>
            </w:r>
            <w:r w:rsidR="00BD1F46">
              <w:rPr>
                <w:i/>
                <w:sz w:val="26"/>
              </w:rPr>
              <w:t xml:space="preserve">12 </w:t>
            </w:r>
            <w:r w:rsidRPr="002E7952">
              <w:rPr>
                <w:i/>
                <w:iCs/>
                <w:sz w:val="26"/>
                <w:szCs w:val="26"/>
              </w:rPr>
              <w:t xml:space="preserve">năm </w:t>
            </w:r>
            <w:bookmarkStart w:id="2" w:name="Vanban_Nam"/>
            <w:bookmarkEnd w:id="2"/>
            <w:r>
              <w:rPr>
                <w:i/>
                <w:sz w:val="26"/>
              </w:rPr>
              <w:t>20</w:t>
            </w:r>
            <w:r w:rsidR="00A07671">
              <w:rPr>
                <w:i/>
                <w:sz w:val="26"/>
              </w:rPr>
              <w:t>2</w:t>
            </w:r>
            <w:r w:rsidR="00BD1F46">
              <w:rPr>
                <w:i/>
                <w:sz w:val="26"/>
              </w:rPr>
              <w:t>3</w:t>
            </w:r>
          </w:p>
        </w:tc>
      </w:tr>
    </w:tbl>
    <w:p w14:paraId="6E527B18" w14:textId="77777777" w:rsidR="001C6D75" w:rsidRPr="00664ED6" w:rsidRDefault="001C6D75" w:rsidP="001C6D75">
      <w:pPr>
        <w:spacing w:line="264" w:lineRule="auto"/>
        <w:jc w:val="center"/>
        <w:rPr>
          <w:b/>
          <w:bCs/>
          <w:sz w:val="16"/>
          <w:szCs w:val="16"/>
          <w:lang w:val="vi-VN"/>
        </w:rPr>
      </w:pPr>
    </w:p>
    <w:p w14:paraId="1E1F91FC" w14:textId="77777777" w:rsidR="00664ED6" w:rsidRPr="00664ED6" w:rsidRDefault="00664ED6" w:rsidP="001C6D75">
      <w:pPr>
        <w:spacing w:line="264" w:lineRule="auto"/>
        <w:jc w:val="center"/>
        <w:rPr>
          <w:b/>
          <w:bCs/>
          <w:sz w:val="16"/>
          <w:szCs w:val="16"/>
          <w:lang w:val="vi-VN"/>
        </w:rPr>
      </w:pPr>
    </w:p>
    <w:p w14:paraId="6D49387C" w14:textId="77777777" w:rsidR="001C6D75" w:rsidRPr="001C6D75" w:rsidRDefault="001C6D75" w:rsidP="00664ED6">
      <w:pPr>
        <w:jc w:val="center"/>
        <w:rPr>
          <w:lang w:val="vi-VN"/>
        </w:rPr>
      </w:pPr>
      <w:r w:rsidRPr="001C6D75">
        <w:rPr>
          <w:b/>
          <w:bCs/>
          <w:sz w:val="28"/>
          <w:szCs w:val="28"/>
          <w:lang w:val="vi-VN"/>
        </w:rPr>
        <w:t>KẾ HOẠCH</w:t>
      </w:r>
    </w:p>
    <w:p w14:paraId="5087BEE1" w14:textId="77777777" w:rsidR="00BD1F46" w:rsidRDefault="00BD1F46" w:rsidP="00664ED6">
      <w:pPr>
        <w:jc w:val="center"/>
        <w:rPr>
          <w:b/>
          <w:bCs/>
          <w:sz w:val="28"/>
          <w:szCs w:val="28"/>
        </w:rPr>
      </w:pPr>
      <w:bookmarkStart w:id="3" w:name="OLE_LINK9"/>
      <w:bookmarkStart w:id="4" w:name="OLE_LINK10"/>
      <w:r>
        <w:rPr>
          <w:b/>
          <w:bCs/>
          <w:sz w:val="28"/>
          <w:szCs w:val="28"/>
        </w:rPr>
        <w:t xml:space="preserve">Xây dụng Chính quyền điện tử và </w:t>
      </w:r>
      <w:r w:rsidR="00B127D8">
        <w:rPr>
          <w:b/>
          <w:bCs/>
          <w:sz w:val="28"/>
          <w:szCs w:val="28"/>
        </w:rPr>
        <w:t>Chuyển đổi số</w:t>
      </w:r>
      <w:r w:rsidR="001C6D75" w:rsidRPr="001C6D75">
        <w:rPr>
          <w:b/>
          <w:bCs/>
          <w:sz w:val="28"/>
          <w:szCs w:val="28"/>
          <w:lang w:val="vi-VN"/>
        </w:rPr>
        <w:t xml:space="preserve"> </w:t>
      </w:r>
      <w:r w:rsidRPr="001C6D75">
        <w:rPr>
          <w:b/>
          <w:bCs/>
          <w:sz w:val="28"/>
          <w:szCs w:val="28"/>
          <w:lang w:val="vi-VN"/>
        </w:rPr>
        <w:t>năm 20</w:t>
      </w:r>
      <w:r>
        <w:rPr>
          <w:b/>
          <w:bCs/>
          <w:sz w:val="28"/>
          <w:szCs w:val="28"/>
        </w:rPr>
        <w:t xml:space="preserve">24 </w:t>
      </w:r>
    </w:p>
    <w:p w14:paraId="46E4EBA4" w14:textId="6E3DB64E" w:rsidR="001C6D75" w:rsidRPr="001C6D75" w:rsidRDefault="001C6D75" w:rsidP="00664ED6">
      <w:pPr>
        <w:jc w:val="center"/>
        <w:rPr>
          <w:sz w:val="28"/>
          <w:szCs w:val="20"/>
          <w:lang w:val="vi-VN"/>
        </w:rPr>
      </w:pPr>
      <w:r w:rsidRPr="001C6D75">
        <w:rPr>
          <w:b/>
          <w:bCs/>
          <w:sz w:val="28"/>
          <w:szCs w:val="28"/>
          <w:lang w:val="vi-VN"/>
        </w:rPr>
        <w:t xml:space="preserve">của Sở Giao thông vận tải </w:t>
      </w:r>
      <w:bookmarkEnd w:id="3"/>
      <w:bookmarkEnd w:id="4"/>
    </w:p>
    <w:p w14:paraId="04BD6674" w14:textId="5E05CAD4" w:rsidR="001C6D75" w:rsidRPr="001C6D75" w:rsidRDefault="00BD1F46" w:rsidP="00664ED6">
      <w:pPr>
        <w:jc w:val="center"/>
        <w:rPr>
          <w:sz w:val="28"/>
          <w:szCs w:val="28"/>
          <w:lang w:val="vi-VN"/>
        </w:rPr>
      </w:pPr>
      <w:r>
        <w:rPr>
          <w:b/>
          <w:bCs/>
          <w:noProof/>
          <w:sz w:val="38"/>
          <w:szCs w:val="28"/>
          <w:lang w:val="vi-VN"/>
        </w:rPr>
        <mc:AlternateContent>
          <mc:Choice Requires="wps">
            <w:drawing>
              <wp:anchor distT="0" distB="0" distL="114300" distR="114300" simplePos="0" relativeHeight="251661312" behindDoc="0" locked="0" layoutInCell="1" allowOverlap="1" wp14:anchorId="1F430BF2" wp14:editId="7CB0F99E">
                <wp:simplePos x="0" y="0"/>
                <wp:positionH relativeFrom="column">
                  <wp:posOffset>2257425</wp:posOffset>
                </wp:positionH>
                <wp:positionV relativeFrom="paragraph">
                  <wp:posOffset>48260</wp:posOffset>
                </wp:positionV>
                <wp:extent cx="1226820" cy="0"/>
                <wp:effectExtent l="0" t="0" r="0" b="0"/>
                <wp:wrapNone/>
                <wp:docPr id="2142040618" name="Straight Connector 3"/>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D31C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75pt,3.8pt" to="274.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" strokecolor="black [3200]" strokeweight=".5pt">
                <v:stroke joinstyle="miter"/>
              </v:line>
            </w:pict>
          </mc:Fallback>
        </mc:AlternateContent>
      </w:r>
      <w:r w:rsidR="001C6D75" w:rsidRPr="001C6D75">
        <w:rPr>
          <w:b/>
          <w:bCs/>
          <w:sz w:val="38"/>
          <w:szCs w:val="28"/>
          <w:lang w:val="vi-VN"/>
        </w:rPr>
        <w:t> </w:t>
      </w:r>
    </w:p>
    <w:p w14:paraId="71102B55" w14:textId="0B939DFF" w:rsidR="00AC4666" w:rsidRPr="00664ED6" w:rsidRDefault="005C35E7" w:rsidP="00664ED6">
      <w:pPr>
        <w:shd w:val="clear" w:color="auto" w:fill="FFFFFF"/>
        <w:tabs>
          <w:tab w:val="left" w:pos="6379"/>
        </w:tabs>
        <w:spacing w:after="120"/>
        <w:ind w:firstLine="720"/>
        <w:jc w:val="both"/>
        <w:rPr>
          <w:sz w:val="28"/>
          <w:szCs w:val="28"/>
          <w:shd w:val="clear" w:color="auto" w:fill="FFFFFF"/>
        </w:rPr>
      </w:pPr>
      <w:r w:rsidRPr="00664ED6">
        <w:rPr>
          <w:sz w:val="28"/>
          <w:szCs w:val="28"/>
        </w:rPr>
        <w:t xml:space="preserve">Căn cứ </w:t>
      </w:r>
      <w:r w:rsidR="00BD1F46" w:rsidRPr="00664ED6">
        <w:rPr>
          <w:sz w:val="28"/>
          <w:szCs w:val="28"/>
        </w:rPr>
        <w:t xml:space="preserve">Kế hoạch số </w:t>
      </w:r>
      <w:r w:rsidR="00E95B84" w:rsidRPr="00664ED6">
        <w:rPr>
          <w:bCs/>
          <w:sz w:val="28"/>
          <w:szCs w:val="28"/>
        </w:rPr>
        <w:t>78/KH-UBND ngày 27</w:t>
      </w:r>
      <w:r w:rsidR="00E95B84" w:rsidRPr="00664ED6">
        <w:rPr>
          <w:bCs/>
          <w:sz w:val="28"/>
          <w:szCs w:val="28"/>
          <w:lang w:val="nb-NO"/>
        </w:rPr>
        <w:t>/</w:t>
      </w:r>
      <w:r w:rsidR="00E95B84" w:rsidRPr="00664ED6">
        <w:rPr>
          <w:bCs/>
          <w:sz w:val="28"/>
          <w:szCs w:val="28"/>
        </w:rPr>
        <w:t>4/2021 của UBND tỉnh</w:t>
      </w:r>
      <w:r w:rsidR="00E95B84" w:rsidRPr="00664ED6">
        <w:rPr>
          <w:bCs/>
          <w:sz w:val="28"/>
          <w:szCs w:val="28"/>
          <w:lang w:val="nb-NO"/>
        </w:rPr>
        <w:t xml:space="preserve"> Hậu Giang về X</w:t>
      </w:r>
      <w:r w:rsidR="00E95B84" w:rsidRPr="00664ED6">
        <w:rPr>
          <w:bCs/>
          <w:spacing w:val="4"/>
          <w:sz w:val="28"/>
          <w:szCs w:val="28"/>
        </w:rPr>
        <w:t xml:space="preserve">ây dựng </w:t>
      </w:r>
      <w:r w:rsidR="00E95B84" w:rsidRPr="00664ED6">
        <w:rPr>
          <w:bCs/>
          <w:spacing w:val="4"/>
          <w:sz w:val="28"/>
          <w:szCs w:val="28"/>
          <w:lang w:val="nb-NO"/>
        </w:rPr>
        <w:t>C</w:t>
      </w:r>
      <w:r w:rsidR="00E95B84" w:rsidRPr="00664ED6">
        <w:rPr>
          <w:bCs/>
          <w:spacing w:val="4"/>
          <w:sz w:val="28"/>
          <w:szCs w:val="28"/>
        </w:rPr>
        <w:t>hính quyền điện tử, đô thị thông minh và chuyển đổi số giai đoạn 2021</w:t>
      </w:r>
      <w:r w:rsidR="00E95B84" w:rsidRPr="00664ED6">
        <w:rPr>
          <w:bCs/>
          <w:sz w:val="28"/>
          <w:szCs w:val="28"/>
        </w:rPr>
        <w:t xml:space="preserve"> – 2025;</w:t>
      </w:r>
      <w:r w:rsidRPr="00664ED6">
        <w:rPr>
          <w:sz w:val="28"/>
          <w:szCs w:val="28"/>
          <w:shd w:val="clear" w:color="auto" w:fill="FFFFFF"/>
        </w:rPr>
        <w:t xml:space="preserve"> </w:t>
      </w:r>
    </w:p>
    <w:p w14:paraId="62D28A5D" w14:textId="38BC6009" w:rsidR="00E95B84" w:rsidRPr="00664ED6" w:rsidRDefault="00E95B84" w:rsidP="00664ED6">
      <w:pPr>
        <w:shd w:val="clear" w:color="auto" w:fill="FFFFFF"/>
        <w:tabs>
          <w:tab w:val="left" w:pos="6379"/>
        </w:tabs>
        <w:spacing w:after="120"/>
        <w:ind w:firstLine="720"/>
        <w:jc w:val="both"/>
        <w:rPr>
          <w:sz w:val="28"/>
          <w:szCs w:val="28"/>
          <w:shd w:val="clear" w:color="auto" w:fill="FFFFFF"/>
        </w:rPr>
      </w:pPr>
      <w:r w:rsidRPr="00664ED6">
        <w:rPr>
          <w:sz w:val="28"/>
          <w:szCs w:val="28"/>
          <w:shd w:val="clear" w:color="auto" w:fill="FFFFFF"/>
        </w:rPr>
        <w:t>Căn cứ Kế hoạch số 232/KH-UBND ngày 28/12/2023 của UBND tỉnh Hậu Giang về Chuyển đổi số năm 2024 trên địa bàn tỉnh Hậu Giang;</w:t>
      </w:r>
    </w:p>
    <w:p w14:paraId="145B48C1" w14:textId="2DBCF909" w:rsidR="005C35E7" w:rsidRPr="00664ED6" w:rsidRDefault="005C35E7" w:rsidP="00664ED6">
      <w:pPr>
        <w:shd w:val="clear" w:color="auto" w:fill="FFFFFF"/>
        <w:tabs>
          <w:tab w:val="left" w:pos="6379"/>
        </w:tabs>
        <w:spacing w:after="120"/>
        <w:ind w:firstLine="720"/>
        <w:jc w:val="both"/>
        <w:rPr>
          <w:sz w:val="28"/>
          <w:szCs w:val="28"/>
        </w:rPr>
      </w:pPr>
      <w:r w:rsidRPr="00664ED6">
        <w:rPr>
          <w:sz w:val="28"/>
          <w:szCs w:val="28"/>
        </w:rPr>
        <w:t>Căn cứ Kế hoạch số 28/KH-SGTVT ngày 31 tháng 5 năm 2021 của Sở Giao thông vận tải tỉnh Hậu Giang Xây dựng Chính quyền điện tử và chuyển đổi số của Sở Giao thông vận tải</w:t>
      </w:r>
      <w:r w:rsidR="008659F2" w:rsidRPr="00664ED6">
        <w:rPr>
          <w:sz w:val="28"/>
          <w:szCs w:val="28"/>
        </w:rPr>
        <w:t>,</w:t>
      </w:r>
      <w:r w:rsidRPr="00664ED6">
        <w:rPr>
          <w:sz w:val="28"/>
          <w:szCs w:val="28"/>
        </w:rPr>
        <w:t xml:space="preserve"> giai đoạn 2021 – 2025</w:t>
      </w:r>
      <w:r w:rsidR="00E95B84" w:rsidRPr="00664ED6">
        <w:rPr>
          <w:sz w:val="28"/>
          <w:szCs w:val="28"/>
        </w:rPr>
        <w:t>;</w:t>
      </w:r>
    </w:p>
    <w:p w14:paraId="0D02C4BF" w14:textId="3142C1CC" w:rsidR="001C6D75" w:rsidRPr="00664ED6" w:rsidRDefault="001C6D75" w:rsidP="00664ED6">
      <w:pPr>
        <w:tabs>
          <w:tab w:val="left" w:pos="6379"/>
        </w:tabs>
        <w:spacing w:after="120"/>
        <w:ind w:firstLine="720"/>
        <w:jc w:val="both"/>
        <w:rPr>
          <w:sz w:val="28"/>
          <w:szCs w:val="28"/>
          <w:lang w:val="vi-VN"/>
        </w:rPr>
      </w:pPr>
      <w:r w:rsidRPr="00664ED6">
        <w:rPr>
          <w:color w:val="000000"/>
          <w:sz w:val="28"/>
          <w:szCs w:val="28"/>
          <w:lang w:val="vi-VN"/>
        </w:rPr>
        <w:t xml:space="preserve">Sở Giao thông vận tải Hậu Giang </w:t>
      </w:r>
      <w:r w:rsidR="00E95B84" w:rsidRPr="00664ED6">
        <w:rPr>
          <w:color w:val="000000"/>
          <w:sz w:val="28"/>
          <w:szCs w:val="28"/>
        </w:rPr>
        <w:t>ban hành</w:t>
      </w:r>
      <w:r w:rsidRPr="00664ED6">
        <w:rPr>
          <w:color w:val="000000"/>
          <w:sz w:val="28"/>
          <w:szCs w:val="28"/>
          <w:lang w:val="vi-VN"/>
        </w:rPr>
        <w:t xml:space="preserve"> Kế hoạch </w:t>
      </w:r>
      <w:r w:rsidR="00E95B84" w:rsidRPr="00664ED6">
        <w:rPr>
          <w:color w:val="000000"/>
          <w:sz w:val="28"/>
          <w:szCs w:val="28"/>
        </w:rPr>
        <w:t>x</w:t>
      </w:r>
      <w:r w:rsidR="00B127D8" w:rsidRPr="00664ED6">
        <w:rPr>
          <w:bCs/>
          <w:sz w:val="28"/>
          <w:szCs w:val="28"/>
        </w:rPr>
        <w:t>ây dựng</w:t>
      </w:r>
      <w:r w:rsidR="00E95B84" w:rsidRPr="00664ED6">
        <w:rPr>
          <w:bCs/>
          <w:sz w:val="28"/>
          <w:szCs w:val="28"/>
        </w:rPr>
        <w:t xml:space="preserve"> </w:t>
      </w:r>
      <w:r w:rsidR="00B127D8" w:rsidRPr="00664ED6">
        <w:rPr>
          <w:bCs/>
          <w:sz w:val="28"/>
          <w:szCs w:val="28"/>
        </w:rPr>
        <w:t>Chính quyền điện tử và Chuyển đổi số</w:t>
      </w:r>
      <w:r w:rsidR="00B127D8" w:rsidRPr="00664ED6">
        <w:rPr>
          <w:bCs/>
          <w:sz w:val="28"/>
          <w:szCs w:val="28"/>
          <w:lang w:val="vi-VN"/>
        </w:rPr>
        <w:t xml:space="preserve"> của Sở Giao thông vận tải năm 20</w:t>
      </w:r>
      <w:r w:rsidR="00B127D8" w:rsidRPr="00664ED6">
        <w:rPr>
          <w:bCs/>
          <w:sz w:val="28"/>
          <w:szCs w:val="28"/>
        </w:rPr>
        <w:t>23</w:t>
      </w:r>
      <w:r w:rsidR="0045371E" w:rsidRPr="00664ED6">
        <w:rPr>
          <w:sz w:val="28"/>
          <w:szCs w:val="28"/>
        </w:rPr>
        <w:t xml:space="preserve"> với những nội dung</w:t>
      </w:r>
      <w:r w:rsidR="005C35E7" w:rsidRPr="00664ED6">
        <w:rPr>
          <w:sz w:val="28"/>
          <w:szCs w:val="28"/>
        </w:rPr>
        <w:t xml:space="preserve"> c</w:t>
      </w:r>
      <w:r w:rsidR="00AC4666" w:rsidRPr="00664ED6">
        <w:rPr>
          <w:sz w:val="28"/>
          <w:szCs w:val="28"/>
        </w:rPr>
        <w:t>ụ thể</w:t>
      </w:r>
      <w:r w:rsidRPr="00664ED6">
        <w:rPr>
          <w:sz w:val="28"/>
          <w:szCs w:val="28"/>
          <w:lang w:val="vi-VN"/>
        </w:rPr>
        <w:t xml:space="preserve"> như sau:</w:t>
      </w:r>
    </w:p>
    <w:p w14:paraId="3E428271" w14:textId="6188DAE5" w:rsidR="001C6D75" w:rsidRPr="00664ED6" w:rsidRDefault="001C6D75" w:rsidP="00664ED6">
      <w:pPr>
        <w:shd w:val="clear" w:color="auto" w:fill="FFFFFF"/>
        <w:tabs>
          <w:tab w:val="left" w:pos="6379"/>
        </w:tabs>
        <w:spacing w:after="120"/>
        <w:ind w:firstLine="720"/>
        <w:jc w:val="both"/>
        <w:rPr>
          <w:sz w:val="28"/>
          <w:szCs w:val="28"/>
        </w:rPr>
      </w:pPr>
      <w:r w:rsidRPr="00664ED6">
        <w:rPr>
          <w:b/>
          <w:bCs/>
          <w:sz w:val="28"/>
          <w:szCs w:val="28"/>
          <w:lang w:val="vi-VN"/>
        </w:rPr>
        <w:t xml:space="preserve">I. MỤC TIÊU </w:t>
      </w:r>
      <w:r w:rsidR="00B127D8" w:rsidRPr="00664ED6">
        <w:rPr>
          <w:b/>
          <w:spacing w:val="4"/>
          <w:sz w:val="28"/>
          <w:szCs w:val="28"/>
          <w:lang w:val="nb-NO"/>
        </w:rPr>
        <w:t>XÂY DỰNG CHÍNH QUYỀN ĐIỆN TỬ VÀ CHUYỂN ĐỔI SỐ TỈNH</w:t>
      </w:r>
      <w:r w:rsidR="00B127D8" w:rsidRPr="00664ED6">
        <w:rPr>
          <w:b/>
          <w:spacing w:val="4"/>
          <w:sz w:val="28"/>
          <w:szCs w:val="28"/>
        </w:rPr>
        <w:t xml:space="preserve"> HẬU GIANG </w:t>
      </w:r>
      <w:r w:rsidR="00B127D8" w:rsidRPr="00664ED6">
        <w:rPr>
          <w:b/>
          <w:spacing w:val="4"/>
          <w:sz w:val="28"/>
          <w:szCs w:val="28"/>
          <w:lang w:val="nb-NO"/>
        </w:rPr>
        <w:t>NĂM</w:t>
      </w:r>
      <w:r w:rsidR="00B127D8" w:rsidRPr="00664ED6">
        <w:rPr>
          <w:b/>
          <w:spacing w:val="4"/>
          <w:sz w:val="28"/>
          <w:szCs w:val="28"/>
        </w:rPr>
        <w:t xml:space="preserve"> 202</w:t>
      </w:r>
      <w:r w:rsidR="0045371E" w:rsidRPr="00664ED6">
        <w:rPr>
          <w:b/>
          <w:spacing w:val="4"/>
          <w:sz w:val="28"/>
          <w:szCs w:val="28"/>
        </w:rPr>
        <w:t>4</w:t>
      </w:r>
    </w:p>
    <w:p w14:paraId="18930597" w14:textId="77777777" w:rsidR="001C6D75" w:rsidRPr="00664ED6" w:rsidRDefault="001C6D75" w:rsidP="00664ED6">
      <w:pPr>
        <w:shd w:val="clear" w:color="auto" w:fill="FFFFFF"/>
        <w:tabs>
          <w:tab w:val="left" w:pos="6379"/>
        </w:tabs>
        <w:spacing w:after="120"/>
        <w:ind w:firstLine="720"/>
        <w:jc w:val="both"/>
        <w:rPr>
          <w:sz w:val="28"/>
          <w:szCs w:val="28"/>
          <w:lang w:val="vi-VN"/>
        </w:rPr>
      </w:pPr>
      <w:r w:rsidRPr="00664ED6">
        <w:rPr>
          <w:b/>
          <w:bCs/>
          <w:sz w:val="28"/>
          <w:szCs w:val="28"/>
          <w:lang w:val="vi-VN"/>
        </w:rPr>
        <w:t>1. Mục tiêu chung</w:t>
      </w:r>
    </w:p>
    <w:p w14:paraId="5B4A31D8" w14:textId="55072416" w:rsidR="001C6D75" w:rsidRPr="00664ED6" w:rsidRDefault="00993752" w:rsidP="00664ED6">
      <w:pPr>
        <w:widowControl w:val="0"/>
        <w:tabs>
          <w:tab w:val="left" w:pos="6379"/>
        </w:tabs>
        <w:spacing w:after="120"/>
        <w:ind w:right="40" w:firstLine="720"/>
        <w:jc w:val="both"/>
        <w:rPr>
          <w:sz w:val="28"/>
          <w:szCs w:val="28"/>
          <w:lang w:val="vi-VN"/>
        </w:rPr>
      </w:pPr>
      <w:r w:rsidRPr="00664ED6">
        <w:rPr>
          <w:sz w:val="28"/>
          <w:szCs w:val="28"/>
          <w:shd w:val="clear" w:color="auto" w:fill="FFFFFF"/>
        </w:rPr>
        <w:t xml:space="preserve">Nâng cao nhận thức về </w:t>
      </w:r>
      <w:r w:rsidR="00313666">
        <w:rPr>
          <w:sz w:val="28"/>
          <w:szCs w:val="28"/>
          <w:shd w:val="clear" w:color="auto" w:fill="FFFFFF"/>
        </w:rPr>
        <w:t xml:space="preserve">Chính quyền điện tử, chính quyền số và </w:t>
      </w:r>
      <w:r w:rsidRPr="00664ED6">
        <w:rPr>
          <w:sz w:val="28"/>
          <w:szCs w:val="28"/>
          <w:shd w:val="clear" w:color="auto" w:fill="FFFFFF"/>
        </w:rPr>
        <w:t xml:space="preserve">chuyển đổi số cho công chức, viên chức, </w:t>
      </w:r>
      <w:r w:rsidRPr="00664ED6">
        <w:rPr>
          <w:spacing w:val="-4"/>
          <w:sz w:val="28"/>
          <w:szCs w:val="28"/>
          <w:shd w:val="clear" w:color="auto" w:fill="FFFFFF"/>
        </w:rPr>
        <w:t xml:space="preserve">người lao động, tổ chức, cá nhân và doanh nghiệp hoạt động liên quan đến lĩnh vực Giao thông vận tải. </w:t>
      </w:r>
      <w:r w:rsidR="00AC4666" w:rsidRPr="00664ED6">
        <w:rPr>
          <w:sz w:val="28"/>
          <w:szCs w:val="28"/>
        </w:rPr>
        <w:t>Tiếp tục đ</w:t>
      </w:r>
      <w:r w:rsidR="001C6D75" w:rsidRPr="00664ED6">
        <w:rPr>
          <w:sz w:val="28"/>
          <w:szCs w:val="28"/>
          <w:lang w:val="vi-VN"/>
        </w:rPr>
        <w:t xml:space="preserve">ẩy mạnh ứng dụng công nghệ thông trong hoạt động </w:t>
      </w:r>
      <w:r w:rsidR="0045371E" w:rsidRPr="00664ED6">
        <w:rPr>
          <w:sz w:val="28"/>
          <w:szCs w:val="28"/>
        </w:rPr>
        <w:t xml:space="preserve">hành chính </w:t>
      </w:r>
      <w:r w:rsidR="001C6D75" w:rsidRPr="00664ED6">
        <w:rPr>
          <w:sz w:val="28"/>
          <w:szCs w:val="28"/>
          <w:lang w:val="vi-VN"/>
        </w:rPr>
        <w:t>của Sở gắn với công tác cải cách hành chính để nâng cao hiệu lực, hiệu q</w:t>
      </w:r>
      <w:r w:rsidR="00AC4666" w:rsidRPr="00664ED6">
        <w:rPr>
          <w:sz w:val="28"/>
          <w:szCs w:val="28"/>
          <w:lang w:val="vi-VN"/>
        </w:rPr>
        <w:t>uả hoạt động của các Phòng,</w:t>
      </w:r>
      <w:r w:rsidR="001C6D75" w:rsidRPr="00664ED6">
        <w:rPr>
          <w:sz w:val="28"/>
          <w:szCs w:val="28"/>
          <w:lang w:val="vi-VN"/>
        </w:rPr>
        <w:t xml:space="preserve"> đơn vị trực thuộc Sở, giúp cho tổ chức và cá nhân giao tiếp với Sở được nhanh chóng, thuận tiện, tiết kiệm và hiệu quả.</w:t>
      </w:r>
    </w:p>
    <w:p w14:paraId="58DF370D" w14:textId="77777777" w:rsidR="00D25F55" w:rsidRPr="00664ED6" w:rsidRDefault="00993752" w:rsidP="00664ED6">
      <w:pPr>
        <w:widowControl w:val="0"/>
        <w:tabs>
          <w:tab w:val="left" w:pos="6379"/>
        </w:tabs>
        <w:spacing w:after="120"/>
        <w:ind w:right="40" w:firstLine="720"/>
        <w:jc w:val="both"/>
        <w:rPr>
          <w:spacing w:val="-4"/>
          <w:sz w:val="28"/>
          <w:szCs w:val="28"/>
          <w:shd w:val="clear" w:color="auto" w:fill="FFFFFF"/>
        </w:rPr>
      </w:pPr>
      <w:r w:rsidRPr="00664ED6">
        <w:rPr>
          <w:spacing w:val="-4"/>
          <w:sz w:val="28"/>
          <w:szCs w:val="28"/>
          <w:shd w:val="clear" w:color="auto" w:fill="FFFFFF"/>
        </w:rPr>
        <w:t>Từng bước hoàn</w:t>
      </w:r>
      <w:r w:rsidRPr="00664ED6">
        <w:rPr>
          <w:sz w:val="28"/>
          <w:szCs w:val="28"/>
          <w:shd w:val="clear" w:color="auto" w:fill="FFFFFF"/>
        </w:rPr>
        <w:t xml:space="preserve"> thiện nền tảng hạ tầng số, nền tảng ứng dụng số </w:t>
      </w:r>
      <w:r w:rsidR="00D25F55" w:rsidRPr="00664ED6">
        <w:rPr>
          <w:sz w:val="28"/>
          <w:szCs w:val="28"/>
          <w:shd w:val="clear" w:color="auto" w:fill="FFFFFF"/>
        </w:rPr>
        <w:t xml:space="preserve">của Sở, </w:t>
      </w:r>
      <w:r w:rsidRPr="00664ED6">
        <w:rPr>
          <w:sz w:val="28"/>
          <w:szCs w:val="28"/>
          <w:shd w:val="clear" w:color="auto" w:fill="FFFFFF"/>
        </w:rPr>
        <w:t xml:space="preserve">phục vụ </w:t>
      </w:r>
      <w:r w:rsidR="00D25F55" w:rsidRPr="00664ED6">
        <w:rPr>
          <w:sz w:val="28"/>
          <w:szCs w:val="28"/>
          <w:shd w:val="clear" w:color="auto" w:fill="FFFFFF"/>
        </w:rPr>
        <w:t xml:space="preserve">tốt công tác </w:t>
      </w:r>
      <w:r w:rsidRPr="00664ED6">
        <w:rPr>
          <w:sz w:val="28"/>
          <w:szCs w:val="28"/>
          <w:shd w:val="clear" w:color="auto" w:fill="FFFFFF"/>
        </w:rPr>
        <w:t xml:space="preserve">xây dựng chính quyền </w:t>
      </w:r>
      <w:r w:rsidRPr="00664ED6">
        <w:rPr>
          <w:spacing w:val="-4"/>
          <w:sz w:val="28"/>
          <w:szCs w:val="28"/>
          <w:shd w:val="clear" w:color="auto" w:fill="FFFFFF"/>
        </w:rPr>
        <w:t>điện tử hướng tới xây dựng chính quyền số</w:t>
      </w:r>
      <w:r w:rsidR="00D25F55" w:rsidRPr="00664ED6">
        <w:rPr>
          <w:spacing w:val="-4"/>
          <w:sz w:val="28"/>
          <w:szCs w:val="28"/>
          <w:shd w:val="clear" w:color="auto" w:fill="FFFFFF"/>
        </w:rPr>
        <w:t xml:space="preserve"> tỉnh Hậu Giang. </w:t>
      </w:r>
    </w:p>
    <w:p w14:paraId="486709F4" w14:textId="085618B9" w:rsidR="001C6D75" w:rsidRPr="00664ED6" w:rsidRDefault="00D25F55" w:rsidP="00664ED6">
      <w:pPr>
        <w:widowControl w:val="0"/>
        <w:tabs>
          <w:tab w:val="left" w:pos="6379"/>
        </w:tabs>
        <w:spacing w:after="120"/>
        <w:ind w:right="40" w:firstLine="720"/>
        <w:jc w:val="both"/>
        <w:rPr>
          <w:sz w:val="28"/>
          <w:szCs w:val="28"/>
          <w:lang w:val="vi-VN"/>
        </w:rPr>
      </w:pPr>
      <w:r w:rsidRPr="00664ED6">
        <w:rPr>
          <w:spacing w:val="-4"/>
          <w:sz w:val="28"/>
          <w:szCs w:val="28"/>
          <w:shd w:val="clear" w:color="auto" w:fill="FFFFFF"/>
        </w:rPr>
        <w:t>Tiếp tục</w:t>
      </w:r>
      <w:r w:rsidR="001C6D75" w:rsidRPr="00664ED6">
        <w:rPr>
          <w:sz w:val="28"/>
          <w:szCs w:val="28"/>
          <w:lang w:val="vi-VN"/>
        </w:rPr>
        <w:t xml:space="preserve"> duy trì, sử dụng </w:t>
      </w:r>
      <w:r w:rsidRPr="00664ED6">
        <w:rPr>
          <w:sz w:val="28"/>
          <w:szCs w:val="28"/>
        </w:rPr>
        <w:t xml:space="preserve">hiệu quả </w:t>
      </w:r>
      <w:r w:rsidR="001C6D75" w:rsidRPr="00664ED6">
        <w:rPr>
          <w:sz w:val="28"/>
          <w:szCs w:val="28"/>
          <w:lang w:val="vi-VN"/>
        </w:rPr>
        <w:t xml:space="preserve">hạ tầng kỹ thuật, các hệ thống thông tin, cơ sở dữ liệu chuyên ngành của </w:t>
      </w:r>
      <w:r w:rsidR="0045371E" w:rsidRPr="00664ED6">
        <w:rPr>
          <w:sz w:val="28"/>
          <w:szCs w:val="28"/>
        </w:rPr>
        <w:t>T</w:t>
      </w:r>
      <w:r w:rsidR="001C6D75" w:rsidRPr="00664ED6">
        <w:rPr>
          <w:sz w:val="28"/>
          <w:szCs w:val="28"/>
          <w:lang w:val="vi-VN"/>
        </w:rPr>
        <w:t xml:space="preserve">ỉnh và của Bộ Giao thông vận tải góp phần phát triển nền tảng </w:t>
      </w:r>
      <w:r w:rsidR="00993752" w:rsidRPr="00664ED6">
        <w:rPr>
          <w:sz w:val="28"/>
          <w:szCs w:val="28"/>
        </w:rPr>
        <w:t xml:space="preserve">xây dựng </w:t>
      </w:r>
      <w:r w:rsidR="00993752" w:rsidRPr="00664ED6">
        <w:rPr>
          <w:spacing w:val="4"/>
          <w:sz w:val="28"/>
          <w:szCs w:val="28"/>
          <w:shd w:val="clear" w:color="auto" w:fill="FFFFFF"/>
        </w:rPr>
        <w:t>chính quyền số, phát triển kinh tế số và xã hội số; bảo đảm an toàn thông</w:t>
      </w:r>
      <w:r w:rsidR="00993752" w:rsidRPr="00664ED6">
        <w:rPr>
          <w:sz w:val="28"/>
          <w:szCs w:val="28"/>
          <w:shd w:val="clear" w:color="auto" w:fill="FFFFFF"/>
        </w:rPr>
        <w:t xml:space="preserve"> tin. </w:t>
      </w:r>
    </w:p>
    <w:p w14:paraId="33F5B15B" w14:textId="6B1A92FF" w:rsidR="001C6D75" w:rsidRPr="00664ED6" w:rsidRDefault="00D25F55" w:rsidP="00664ED6">
      <w:pPr>
        <w:widowControl w:val="0"/>
        <w:tabs>
          <w:tab w:val="left" w:pos="6379"/>
        </w:tabs>
        <w:spacing w:after="120"/>
        <w:ind w:right="40" w:firstLine="720"/>
        <w:jc w:val="both"/>
        <w:rPr>
          <w:sz w:val="28"/>
          <w:szCs w:val="28"/>
          <w:lang w:val="vi-VN"/>
        </w:rPr>
      </w:pPr>
      <w:r w:rsidRPr="00664ED6">
        <w:rPr>
          <w:sz w:val="28"/>
          <w:szCs w:val="28"/>
        </w:rPr>
        <w:t>Nâng cao năng lực ứng dụng</w:t>
      </w:r>
      <w:r w:rsidR="001C6D75" w:rsidRPr="00664ED6">
        <w:rPr>
          <w:sz w:val="28"/>
          <w:szCs w:val="28"/>
          <w:lang w:val="vi-VN"/>
        </w:rPr>
        <w:t xml:space="preserve"> công nghệ thông tin </w:t>
      </w:r>
      <w:r w:rsidRPr="00664ED6">
        <w:rPr>
          <w:sz w:val="28"/>
          <w:szCs w:val="28"/>
        </w:rPr>
        <w:t xml:space="preserve">vào công tác quản lý nhà nước ngành Giao thông vận tải </w:t>
      </w:r>
      <w:r w:rsidR="001C6D75" w:rsidRPr="00664ED6">
        <w:rPr>
          <w:sz w:val="28"/>
          <w:szCs w:val="28"/>
          <w:lang w:val="vi-VN"/>
        </w:rPr>
        <w:t xml:space="preserve">nhằm </w:t>
      </w:r>
      <w:r w:rsidRPr="00664ED6">
        <w:rPr>
          <w:sz w:val="28"/>
          <w:szCs w:val="28"/>
        </w:rPr>
        <w:t>cải thiện</w:t>
      </w:r>
      <w:r w:rsidR="001C6D75" w:rsidRPr="00664ED6">
        <w:rPr>
          <w:sz w:val="28"/>
          <w:szCs w:val="28"/>
          <w:lang w:val="vi-VN"/>
        </w:rPr>
        <w:t xml:space="preserve"> </w:t>
      </w:r>
      <w:r w:rsidRPr="00664ED6">
        <w:rPr>
          <w:sz w:val="28"/>
          <w:szCs w:val="28"/>
        </w:rPr>
        <w:t>thời gian</w:t>
      </w:r>
      <w:r w:rsidR="001C6D75" w:rsidRPr="00664ED6">
        <w:rPr>
          <w:sz w:val="28"/>
          <w:szCs w:val="28"/>
          <w:lang w:val="vi-VN"/>
        </w:rPr>
        <w:t xml:space="preserve"> xử lý công việc, giảm chi phí hoạt động, công khai, minh bạch hoạt động của các cơ quan nhà nước trên môi trường mạng.</w:t>
      </w:r>
    </w:p>
    <w:p w14:paraId="4E9868D6" w14:textId="77777777" w:rsidR="00313666" w:rsidRDefault="00313666" w:rsidP="00664ED6">
      <w:pPr>
        <w:widowControl w:val="0"/>
        <w:tabs>
          <w:tab w:val="left" w:pos="6379"/>
        </w:tabs>
        <w:spacing w:after="120"/>
        <w:ind w:right="40" w:firstLine="720"/>
        <w:jc w:val="both"/>
        <w:rPr>
          <w:b/>
          <w:sz w:val="28"/>
          <w:szCs w:val="28"/>
          <w:lang w:val="vi-VN"/>
        </w:rPr>
      </w:pPr>
    </w:p>
    <w:p w14:paraId="73A1B01F" w14:textId="1D61DE43" w:rsidR="001C6D75" w:rsidRPr="00664ED6" w:rsidRDefault="001C6D75" w:rsidP="00664ED6">
      <w:pPr>
        <w:widowControl w:val="0"/>
        <w:tabs>
          <w:tab w:val="left" w:pos="6379"/>
        </w:tabs>
        <w:spacing w:after="120"/>
        <w:ind w:right="40" w:firstLine="720"/>
        <w:jc w:val="both"/>
        <w:rPr>
          <w:b/>
          <w:sz w:val="28"/>
          <w:szCs w:val="28"/>
          <w:lang w:val="vi-VN"/>
        </w:rPr>
      </w:pPr>
      <w:r w:rsidRPr="00664ED6">
        <w:rPr>
          <w:b/>
          <w:sz w:val="28"/>
          <w:szCs w:val="28"/>
          <w:lang w:val="vi-VN"/>
        </w:rPr>
        <w:lastRenderedPageBreak/>
        <w:t>2. Chỉ tiêu cụ thể</w:t>
      </w:r>
    </w:p>
    <w:p w14:paraId="1CEE7AB8" w14:textId="77777777" w:rsidR="001C6D75" w:rsidRPr="00664ED6" w:rsidRDefault="001C6D75" w:rsidP="00664ED6">
      <w:pPr>
        <w:widowControl w:val="0"/>
        <w:tabs>
          <w:tab w:val="left" w:pos="6379"/>
        </w:tabs>
        <w:spacing w:after="120"/>
        <w:ind w:right="40" w:firstLine="720"/>
        <w:jc w:val="both"/>
        <w:rPr>
          <w:b/>
          <w:sz w:val="28"/>
          <w:szCs w:val="28"/>
          <w:lang w:val="vi-VN"/>
        </w:rPr>
      </w:pPr>
      <w:r w:rsidRPr="00664ED6">
        <w:rPr>
          <w:b/>
          <w:sz w:val="28"/>
          <w:szCs w:val="28"/>
          <w:lang w:val="vi-VN"/>
        </w:rPr>
        <w:t>2.1</w:t>
      </w:r>
      <w:r w:rsidR="005C35E7" w:rsidRPr="00664ED6">
        <w:rPr>
          <w:b/>
          <w:sz w:val="28"/>
          <w:szCs w:val="28"/>
        </w:rPr>
        <w:t>.</w:t>
      </w:r>
      <w:r w:rsidRPr="00664ED6">
        <w:rPr>
          <w:b/>
          <w:sz w:val="28"/>
          <w:szCs w:val="28"/>
          <w:lang w:val="vi-VN"/>
        </w:rPr>
        <w:t xml:space="preserve"> Phần mềm dùng chung của tỉnh</w:t>
      </w:r>
    </w:p>
    <w:p w14:paraId="03E6963A" w14:textId="77777777" w:rsidR="001C6D75" w:rsidRPr="00664ED6" w:rsidRDefault="001C6D75" w:rsidP="00664ED6">
      <w:pPr>
        <w:tabs>
          <w:tab w:val="left" w:pos="6379"/>
        </w:tabs>
        <w:spacing w:after="120"/>
        <w:ind w:firstLine="720"/>
        <w:jc w:val="both"/>
        <w:rPr>
          <w:i/>
          <w:sz w:val="28"/>
          <w:szCs w:val="28"/>
          <w:lang w:val="vi-VN"/>
        </w:rPr>
      </w:pPr>
      <w:r w:rsidRPr="00664ED6">
        <w:rPr>
          <w:i/>
          <w:sz w:val="28"/>
          <w:szCs w:val="28"/>
          <w:lang w:val="vi-VN"/>
        </w:rPr>
        <w:t>- Phần mềm Quản lý văn bản:</w:t>
      </w:r>
    </w:p>
    <w:p w14:paraId="401DD715" w14:textId="77777777" w:rsidR="001C6D75" w:rsidRPr="00664ED6" w:rsidRDefault="00AC4666" w:rsidP="00664ED6">
      <w:pPr>
        <w:tabs>
          <w:tab w:val="left" w:pos="6379"/>
        </w:tabs>
        <w:spacing w:after="120"/>
        <w:ind w:firstLine="720"/>
        <w:jc w:val="both"/>
        <w:rPr>
          <w:sz w:val="28"/>
          <w:szCs w:val="28"/>
          <w:lang w:val="vi-VN"/>
        </w:rPr>
      </w:pPr>
      <w:r w:rsidRPr="00664ED6">
        <w:rPr>
          <w:sz w:val="28"/>
          <w:szCs w:val="28"/>
          <w:lang w:val="vi-VN"/>
        </w:rPr>
        <w:t xml:space="preserve">+ 100% Phòng, </w:t>
      </w:r>
      <w:r w:rsidR="001C6D75" w:rsidRPr="00664ED6">
        <w:rPr>
          <w:sz w:val="28"/>
          <w:szCs w:val="28"/>
          <w:lang w:val="vi-VN"/>
        </w:rPr>
        <w:t xml:space="preserve">đơn vị trực thuộc sử dụng và </w:t>
      </w:r>
      <w:r w:rsidRPr="00664ED6">
        <w:rPr>
          <w:sz w:val="28"/>
          <w:szCs w:val="28"/>
        </w:rPr>
        <w:t>xử lý</w:t>
      </w:r>
      <w:r w:rsidR="001C6D75" w:rsidRPr="00664ED6">
        <w:rPr>
          <w:sz w:val="28"/>
          <w:szCs w:val="28"/>
          <w:lang w:val="vi-VN"/>
        </w:rPr>
        <w:t xml:space="preserve"> văn bản qua phần mềm Quản lý văn bản do UBND tỉnh triển khai.</w:t>
      </w:r>
    </w:p>
    <w:p w14:paraId="40881950" w14:textId="24A9D3C5" w:rsidR="001C6D75" w:rsidRPr="00664ED6" w:rsidRDefault="001C6D75" w:rsidP="00664ED6">
      <w:pPr>
        <w:tabs>
          <w:tab w:val="left" w:pos="6379"/>
        </w:tabs>
        <w:spacing w:after="120"/>
        <w:ind w:firstLine="720"/>
        <w:jc w:val="both"/>
        <w:rPr>
          <w:color w:val="000000"/>
          <w:sz w:val="28"/>
          <w:szCs w:val="28"/>
        </w:rPr>
      </w:pPr>
      <w:r w:rsidRPr="00664ED6">
        <w:rPr>
          <w:sz w:val="28"/>
          <w:szCs w:val="28"/>
          <w:lang w:val="vi-VN"/>
        </w:rPr>
        <w:t xml:space="preserve">+ </w:t>
      </w:r>
      <w:r w:rsidR="00D70F3E" w:rsidRPr="00664ED6">
        <w:rPr>
          <w:color w:val="000000"/>
          <w:sz w:val="28"/>
          <w:szCs w:val="28"/>
        </w:rPr>
        <w:t>Trên 95% văn bản đi được ký số đúng quy định; văn bản trao đổi, xử lý công việc giữa các Phòng, đơn vị thuộc Sở được thực hiện dưới dạng điện tử.</w:t>
      </w:r>
    </w:p>
    <w:p w14:paraId="300AA7A0" w14:textId="0703323A" w:rsidR="00D70F3E" w:rsidRPr="00664ED6" w:rsidRDefault="00D70F3E" w:rsidP="00664ED6">
      <w:pPr>
        <w:tabs>
          <w:tab w:val="left" w:pos="6379"/>
        </w:tabs>
        <w:spacing w:after="120"/>
        <w:ind w:firstLine="720"/>
        <w:jc w:val="both"/>
        <w:rPr>
          <w:sz w:val="28"/>
          <w:szCs w:val="28"/>
          <w:lang w:val="es-MX"/>
        </w:rPr>
      </w:pPr>
      <w:r w:rsidRPr="00664ED6">
        <w:rPr>
          <w:color w:val="000000"/>
          <w:sz w:val="28"/>
          <w:szCs w:val="28"/>
        </w:rPr>
        <w:t xml:space="preserve">+ Trên </w:t>
      </w:r>
      <w:r w:rsidRPr="00664ED6">
        <w:rPr>
          <w:noProof/>
          <w:sz w:val="28"/>
          <w:szCs w:val="28"/>
          <w:lang w:val="vi-VN"/>
        </w:rPr>
        <w:t xml:space="preserve">90% hồ sơ công việc tại </w:t>
      </w:r>
      <w:r w:rsidRPr="00664ED6">
        <w:rPr>
          <w:noProof/>
          <w:sz w:val="28"/>
          <w:szCs w:val="28"/>
        </w:rPr>
        <w:t>Sở</w:t>
      </w:r>
      <w:r w:rsidRPr="00664ED6">
        <w:rPr>
          <w:noProof/>
          <w:sz w:val="28"/>
          <w:szCs w:val="28"/>
          <w:lang w:val="vi-VN"/>
        </w:rPr>
        <w:t xml:space="preserve"> được xử lý trên môi trường mạng (trừ hồ sơ công việc thuộc phạm vi bí mật nhà nước).</w:t>
      </w:r>
    </w:p>
    <w:p w14:paraId="403FDF8A" w14:textId="77777777" w:rsidR="001C6D75" w:rsidRPr="00664ED6" w:rsidRDefault="001C6D75" w:rsidP="00664ED6">
      <w:pPr>
        <w:tabs>
          <w:tab w:val="left" w:pos="6379"/>
        </w:tabs>
        <w:spacing w:after="120"/>
        <w:ind w:firstLine="720"/>
        <w:jc w:val="both"/>
        <w:rPr>
          <w:i/>
          <w:sz w:val="28"/>
          <w:szCs w:val="28"/>
          <w:lang w:val="es-MX"/>
        </w:rPr>
      </w:pPr>
      <w:r w:rsidRPr="00664ED6">
        <w:rPr>
          <w:i/>
          <w:sz w:val="28"/>
          <w:szCs w:val="28"/>
          <w:lang w:val="es-MX"/>
        </w:rPr>
        <w:t>- Phần mềm Quản lý cán bộ, công chức, viên chức:</w:t>
      </w:r>
    </w:p>
    <w:p w14:paraId="6D6F83ED" w14:textId="77777777" w:rsidR="001C6D75" w:rsidRPr="00664ED6" w:rsidRDefault="001C6D75" w:rsidP="00664ED6">
      <w:pPr>
        <w:tabs>
          <w:tab w:val="left" w:pos="6379"/>
        </w:tabs>
        <w:spacing w:after="120"/>
        <w:ind w:firstLine="720"/>
        <w:jc w:val="both"/>
        <w:rPr>
          <w:sz w:val="28"/>
          <w:szCs w:val="28"/>
          <w:lang w:val="es-MX"/>
        </w:rPr>
      </w:pPr>
      <w:r w:rsidRPr="00664ED6">
        <w:rPr>
          <w:sz w:val="28"/>
          <w:szCs w:val="28"/>
          <w:lang w:val="es-MX"/>
        </w:rPr>
        <w:t>+ 100% cán bộ, công chức, viên chức thuộc Sở được nhập hồ sơ trên phần mềm Quản lý cán bộ, công chức, viên chức.</w:t>
      </w:r>
    </w:p>
    <w:p w14:paraId="6A251049" w14:textId="77777777" w:rsidR="001C6D75" w:rsidRPr="00664ED6" w:rsidRDefault="001C6D75" w:rsidP="00664ED6">
      <w:pPr>
        <w:tabs>
          <w:tab w:val="left" w:pos="6379"/>
        </w:tabs>
        <w:spacing w:after="120"/>
        <w:ind w:firstLine="720"/>
        <w:jc w:val="both"/>
        <w:rPr>
          <w:sz w:val="28"/>
          <w:szCs w:val="28"/>
          <w:lang w:val="es-MX"/>
        </w:rPr>
      </w:pPr>
      <w:r w:rsidRPr="00664ED6">
        <w:rPr>
          <w:sz w:val="28"/>
          <w:szCs w:val="28"/>
          <w:lang w:val="es-MX"/>
        </w:rPr>
        <w:t>+ 100% hồ sơ được cập nhật đầy đủ, kịp thời khi có thay đổi.</w:t>
      </w:r>
    </w:p>
    <w:p w14:paraId="2AEE9DA8" w14:textId="77777777" w:rsidR="001C6D75" w:rsidRPr="00664ED6" w:rsidRDefault="001C6D75" w:rsidP="00664ED6">
      <w:pPr>
        <w:tabs>
          <w:tab w:val="left" w:pos="6379"/>
        </w:tabs>
        <w:spacing w:after="120"/>
        <w:ind w:firstLine="720"/>
        <w:jc w:val="both"/>
        <w:rPr>
          <w:i/>
          <w:sz w:val="28"/>
          <w:szCs w:val="28"/>
          <w:lang w:val="es-MX"/>
        </w:rPr>
      </w:pPr>
      <w:r w:rsidRPr="00664ED6">
        <w:rPr>
          <w:i/>
          <w:sz w:val="28"/>
          <w:szCs w:val="28"/>
          <w:lang w:val="es-MX"/>
        </w:rPr>
        <w:t>- Phần mềm Dịch vụ công trực tuyến:</w:t>
      </w:r>
    </w:p>
    <w:p w14:paraId="1F230768" w14:textId="53D1D137" w:rsidR="001C6D75" w:rsidRPr="00664ED6" w:rsidRDefault="001C6D75" w:rsidP="00664ED6">
      <w:pPr>
        <w:tabs>
          <w:tab w:val="left" w:pos="6379"/>
        </w:tabs>
        <w:spacing w:after="120"/>
        <w:ind w:firstLine="720"/>
        <w:jc w:val="both"/>
        <w:rPr>
          <w:sz w:val="28"/>
          <w:szCs w:val="28"/>
          <w:lang w:val="es-MX"/>
        </w:rPr>
      </w:pPr>
      <w:r w:rsidRPr="00664ED6">
        <w:rPr>
          <w:sz w:val="28"/>
          <w:szCs w:val="28"/>
          <w:lang w:val="es-MX"/>
        </w:rPr>
        <w:t>+ 100% hồ sơ được tiếp nhận và xử lý đúng quy trình, quy định trên Phần mềm Dịch vụ công của tỉnh.</w:t>
      </w:r>
    </w:p>
    <w:p w14:paraId="1DDFDE4D" w14:textId="7E1F3F0F" w:rsidR="001C6D75" w:rsidRPr="00664ED6" w:rsidRDefault="001C6D75" w:rsidP="00664ED6">
      <w:pPr>
        <w:tabs>
          <w:tab w:val="left" w:pos="6379"/>
        </w:tabs>
        <w:spacing w:after="120"/>
        <w:ind w:firstLine="720"/>
        <w:jc w:val="both"/>
        <w:rPr>
          <w:sz w:val="28"/>
          <w:szCs w:val="28"/>
          <w:lang w:val="es-MX"/>
        </w:rPr>
      </w:pPr>
      <w:r w:rsidRPr="00664ED6">
        <w:rPr>
          <w:sz w:val="28"/>
          <w:szCs w:val="28"/>
          <w:lang w:val="es-MX"/>
        </w:rPr>
        <w:t xml:space="preserve">+ </w:t>
      </w:r>
      <w:r w:rsidR="00D70F3E" w:rsidRPr="00664ED6">
        <w:rPr>
          <w:noProof/>
          <w:sz w:val="28"/>
          <w:szCs w:val="28"/>
          <w:lang w:val="vi-VN"/>
        </w:rPr>
        <w:t>Phấn đấu giải quyết trước hạn, đúng hạn từ 95% trở lên số hồ sơ thủ tục hành chính được tiếp nhận</w:t>
      </w:r>
      <w:r w:rsidR="00D70F3E" w:rsidRPr="00664ED6">
        <w:rPr>
          <w:color w:val="000000"/>
          <w:sz w:val="28"/>
          <w:szCs w:val="28"/>
        </w:rPr>
        <w:t>.</w:t>
      </w:r>
    </w:p>
    <w:p w14:paraId="305FE852" w14:textId="77777777" w:rsidR="00AC4666" w:rsidRPr="00664ED6" w:rsidRDefault="00AC4666" w:rsidP="00664ED6">
      <w:pPr>
        <w:tabs>
          <w:tab w:val="left" w:pos="6379"/>
        </w:tabs>
        <w:spacing w:after="120"/>
        <w:ind w:firstLine="720"/>
        <w:jc w:val="both"/>
        <w:rPr>
          <w:i/>
          <w:sz w:val="28"/>
          <w:szCs w:val="28"/>
          <w:lang w:val="es-MX"/>
        </w:rPr>
      </w:pPr>
      <w:r w:rsidRPr="00664ED6">
        <w:rPr>
          <w:i/>
          <w:sz w:val="28"/>
          <w:szCs w:val="28"/>
          <w:lang w:val="es-MX"/>
        </w:rPr>
        <w:t>- Phần mềm Báo cáo Kinh tế - Xã hội</w:t>
      </w:r>
    </w:p>
    <w:p w14:paraId="6A605C0A" w14:textId="77777777" w:rsidR="00AC4666" w:rsidRPr="00664ED6" w:rsidRDefault="00AC4666" w:rsidP="00664ED6">
      <w:pPr>
        <w:tabs>
          <w:tab w:val="left" w:pos="6379"/>
        </w:tabs>
        <w:spacing w:after="120"/>
        <w:ind w:firstLine="720"/>
        <w:jc w:val="both"/>
        <w:rPr>
          <w:sz w:val="28"/>
          <w:szCs w:val="28"/>
          <w:lang w:val="es-MX"/>
        </w:rPr>
      </w:pPr>
      <w:r w:rsidRPr="00664ED6">
        <w:rPr>
          <w:sz w:val="28"/>
          <w:szCs w:val="28"/>
          <w:lang w:val="es-MX"/>
        </w:rPr>
        <w:t>+ 100% báo cáo được thực hiện kịp thời, đúng thời gian quy định.</w:t>
      </w:r>
    </w:p>
    <w:p w14:paraId="0DB7EC10" w14:textId="77777777" w:rsidR="001C6D75" w:rsidRPr="00664ED6" w:rsidRDefault="001C6D75" w:rsidP="00664ED6">
      <w:pPr>
        <w:tabs>
          <w:tab w:val="left" w:pos="6379"/>
        </w:tabs>
        <w:spacing w:after="120"/>
        <w:ind w:firstLine="720"/>
        <w:jc w:val="both"/>
        <w:rPr>
          <w:i/>
          <w:sz w:val="28"/>
          <w:szCs w:val="28"/>
          <w:lang w:val="es-MX"/>
        </w:rPr>
      </w:pPr>
      <w:r w:rsidRPr="00664ED6">
        <w:rPr>
          <w:i/>
          <w:sz w:val="28"/>
          <w:szCs w:val="28"/>
          <w:lang w:val="es-MX"/>
        </w:rPr>
        <w:t>- Trang Thông tin điện tử của Sở:</w:t>
      </w:r>
    </w:p>
    <w:p w14:paraId="63E7E206" w14:textId="77777777" w:rsidR="001C6D75" w:rsidRPr="00664ED6" w:rsidRDefault="001C6D75" w:rsidP="00664ED6">
      <w:pPr>
        <w:tabs>
          <w:tab w:val="left" w:pos="6379"/>
        </w:tabs>
        <w:spacing w:after="120"/>
        <w:ind w:firstLine="720"/>
        <w:jc w:val="both"/>
        <w:rPr>
          <w:sz w:val="28"/>
          <w:szCs w:val="28"/>
          <w:lang w:val="es-MX"/>
        </w:rPr>
      </w:pPr>
      <w:r w:rsidRPr="00664ED6">
        <w:rPr>
          <w:sz w:val="28"/>
          <w:szCs w:val="28"/>
          <w:lang w:val="es-MX"/>
        </w:rPr>
        <w:t>+ Thường xuyên cập nhật thông tin tuyên truyền phổ biến pháp luật, chính sách của ngành, địa phương.</w:t>
      </w:r>
    </w:p>
    <w:p w14:paraId="51D6F392" w14:textId="77777777" w:rsidR="00AC4666" w:rsidRPr="00664ED6" w:rsidRDefault="001C6D75" w:rsidP="00664ED6">
      <w:pPr>
        <w:tabs>
          <w:tab w:val="left" w:pos="6379"/>
        </w:tabs>
        <w:spacing w:after="120"/>
        <w:ind w:firstLine="720"/>
        <w:jc w:val="both"/>
        <w:rPr>
          <w:sz w:val="28"/>
          <w:szCs w:val="28"/>
          <w:lang w:val="es-MX"/>
        </w:rPr>
      </w:pPr>
      <w:r w:rsidRPr="00664ED6">
        <w:rPr>
          <w:sz w:val="28"/>
          <w:szCs w:val="28"/>
          <w:lang w:val="es-MX"/>
        </w:rPr>
        <w:t>+ Cập nhật đầy đ</w:t>
      </w:r>
      <w:r w:rsidR="00AC4666" w:rsidRPr="00664ED6">
        <w:rPr>
          <w:sz w:val="28"/>
          <w:szCs w:val="28"/>
          <w:lang w:val="es-MX"/>
        </w:rPr>
        <w:t>ủ lịch làm việc của lãnh đạo Sở; lịch tiếp công dân và lịch sát hạch lái xe.</w:t>
      </w:r>
    </w:p>
    <w:p w14:paraId="3E4AF763" w14:textId="77777777" w:rsidR="001C6D75" w:rsidRPr="00664ED6" w:rsidRDefault="001C6D75" w:rsidP="00664ED6">
      <w:pPr>
        <w:tabs>
          <w:tab w:val="left" w:pos="6379"/>
        </w:tabs>
        <w:spacing w:after="120"/>
        <w:ind w:firstLine="720"/>
        <w:jc w:val="both"/>
        <w:rPr>
          <w:sz w:val="28"/>
          <w:szCs w:val="28"/>
          <w:lang w:val="es-MX"/>
        </w:rPr>
      </w:pPr>
      <w:r w:rsidRPr="00664ED6">
        <w:rPr>
          <w:sz w:val="28"/>
          <w:szCs w:val="28"/>
          <w:lang w:val="es-MX"/>
        </w:rPr>
        <w:t>+ 100% Phòng, đơn vị thuộc Sở viết tin, bài cung cấp cho Trang thông tin điện tử của Sở.</w:t>
      </w:r>
    </w:p>
    <w:p w14:paraId="5D017884" w14:textId="502EC022" w:rsidR="001C6D75" w:rsidRPr="00664ED6" w:rsidRDefault="001C6D75" w:rsidP="00664ED6">
      <w:pPr>
        <w:tabs>
          <w:tab w:val="left" w:pos="6379"/>
        </w:tabs>
        <w:spacing w:after="120"/>
        <w:ind w:firstLine="720"/>
        <w:jc w:val="both"/>
        <w:rPr>
          <w:sz w:val="28"/>
          <w:szCs w:val="28"/>
          <w:lang w:val="es-MX"/>
        </w:rPr>
      </w:pPr>
      <w:r w:rsidRPr="00664ED6">
        <w:rPr>
          <w:sz w:val="28"/>
          <w:szCs w:val="28"/>
          <w:lang w:val="es-MX"/>
        </w:rPr>
        <w:t>+ Tần suất cập nhật tin tức, sự kiện đạt 0</w:t>
      </w:r>
      <w:r w:rsidR="00B74801" w:rsidRPr="00664ED6">
        <w:rPr>
          <w:sz w:val="28"/>
          <w:szCs w:val="28"/>
          <w:lang w:val="es-MX"/>
        </w:rPr>
        <w:t>2</w:t>
      </w:r>
      <w:r w:rsidRPr="00664ED6">
        <w:rPr>
          <w:sz w:val="28"/>
          <w:szCs w:val="28"/>
          <w:lang w:val="es-MX"/>
        </w:rPr>
        <w:t xml:space="preserve"> tin, bài/tuần.</w:t>
      </w:r>
    </w:p>
    <w:p w14:paraId="1C793AD8" w14:textId="77777777" w:rsidR="001C6D75" w:rsidRPr="00664ED6" w:rsidRDefault="001C6D75" w:rsidP="00664ED6">
      <w:pPr>
        <w:tabs>
          <w:tab w:val="left" w:pos="6379"/>
        </w:tabs>
        <w:spacing w:after="120"/>
        <w:ind w:firstLine="720"/>
        <w:jc w:val="both"/>
        <w:rPr>
          <w:b/>
          <w:i/>
          <w:sz w:val="28"/>
          <w:szCs w:val="28"/>
          <w:lang w:val="es-MX"/>
        </w:rPr>
      </w:pPr>
      <w:r w:rsidRPr="00664ED6">
        <w:rPr>
          <w:b/>
          <w:i/>
          <w:sz w:val="28"/>
          <w:szCs w:val="28"/>
          <w:lang w:val="es-MX"/>
        </w:rPr>
        <w:t>2.2</w:t>
      </w:r>
      <w:r w:rsidR="005C35E7" w:rsidRPr="00664ED6">
        <w:rPr>
          <w:b/>
          <w:i/>
          <w:sz w:val="28"/>
          <w:szCs w:val="28"/>
          <w:lang w:val="es-MX"/>
        </w:rPr>
        <w:t>.</w:t>
      </w:r>
      <w:r w:rsidRPr="00664ED6">
        <w:rPr>
          <w:b/>
          <w:i/>
          <w:sz w:val="28"/>
          <w:szCs w:val="28"/>
          <w:lang w:val="es-MX"/>
        </w:rPr>
        <w:t xml:space="preserve"> Phần mềm của Bộ Giao thông vận tải</w:t>
      </w:r>
    </w:p>
    <w:p w14:paraId="71D3309B" w14:textId="77777777" w:rsidR="001C6D75" w:rsidRPr="00664ED6" w:rsidRDefault="001C6D75" w:rsidP="00664ED6">
      <w:pPr>
        <w:tabs>
          <w:tab w:val="left" w:pos="6379"/>
        </w:tabs>
        <w:spacing w:after="120"/>
        <w:ind w:firstLine="720"/>
        <w:jc w:val="both"/>
        <w:rPr>
          <w:sz w:val="28"/>
          <w:szCs w:val="28"/>
          <w:lang w:val="es-MX"/>
        </w:rPr>
      </w:pPr>
      <w:r w:rsidRPr="00664ED6">
        <w:rPr>
          <w:sz w:val="28"/>
          <w:szCs w:val="28"/>
          <w:lang w:val="es-MX"/>
        </w:rPr>
        <w:t>- 100% hồ sơ cấp, đổi Giấy phép lái xe được nhập đầy đủ trên Phần mềm Quản lý Giấy phép lái xe.</w:t>
      </w:r>
    </w:p>
    <w:p w14:paraId="4DFC96BB" w14:textId="77777777" w:rsidR="001C6D75" w:rsidRPr="00664ED6" w:rsidRDefault="001C6D75" w:rsidP="00664ED6">
      <w:pPr>
        <w:tabs>
          <w:tab w:val="left" w:pos="6379"/>
        </w:tabs>
        <w:spacing w:after="120"/>
        <w:ind w:firstLine="720"/>
        <w:jc w:val="both"/>
        <w:rPr>
          <w:sz w:val="28"/>
          <w:szCs w:val="28"/>
          <w:lang w:val="es-MX"/>
        </w:rPr>
      </w:pPr>
      <w:r w:rsidRPr="00664ED6">
        <w:rPr>
          <w:sz w:val="28"/>
          <w:szCs w:val="28"/>
          <w:lang w:val="es-MX"/>
        </w:rPr>
        <w:t>- 100% hồ sơ cấp, đổi Phù hiệu, biển hiệu xe và cấp, đổi Giấy phép Kinh doanh vận tải bằng xe ô tô được tiếp nhận, xử lý trên Hệ thống Dịch vụ công trực tuyến của Bộ Giao thông vận tải.</w:t>
      </w:r>
    </w:p>
    <w:p w14:paraId="6E2F577A" w14:textId="77777777" w:rsidR="001C6D75" w:rsidRPr="00664ED6" w:rsidRDefault="001C6D75" w:rsidP="00664ED6">
      <w:pPr>
        <w:tabs>
          <w:tab w:val="left" w:pos="6379"/>
        </w:tabs>
        <w:spacing w:after="120"/>
        <w:ind w:firstLine="720"/>
        <w:jc w:val="both"/>
        <w:rPr>
          <w:b/>
          <w:i/>
          <w:sz w:val="28"/>
          <w:szCs w:val="28"/>
          <w:lang w:val="es-MX"/>
        </w:rPr>
      </w:pPr>
      <w:r w:rsidRPr="00664ED6">
        <w:rPr>
          <w:b/>
          <w:i/>
          <w:sz w:val="28"/>
          <w:szCs w:val="28"/>
          <w:lang w:val="es-MX"/>
        </w:rPr>
        <w:t>2.3</w:t>
      </w:r>
      <w:r w:rsidR="005C35E7" w:rsidRPr="00664ED6">
        <w:rPr>
          <w:b/>
          <w:i/>
          <w:sz w:val="28"/>
          <w:szCs w:val="28"/>
          <w:lang w:val="es-MX"/>
        </w:rPr>
        <w:t>.</w:t>
      </w:r>
      <w:r w:rsidRPr="00664ED6">
        <w:rPr>
          <w:b/>
          <w:i/>
          <w:sz w:val="28"/>
          <w:szCs w:val="28"/>
          <w:lang w:val="es-MX"/>
        </w:rPr>
        <w:t xml:space="preserve"> Chỉ tiêu khác</w:t>
      </w:r>
    </w:p>
    <w:p w14:paraId="293BD177" w14:textId="77777777" w:rsidR="001C6D75" w:rsidRPr="00664ED6" w:rsidRDefault="001C6D75" w:rsidP="00664ED6">
      <w:pPr>
        <w:tabs>
          <w:tab w:val="left" w:pos="6379"/>
        </w:tabs>
        <w:spacing w:after="120"/>
        <w:ind w:firstLine="720"/>
        <w:jc w:val="both"/>
        <w:rPr>
          <w:sz w:val="28"/>
          <w:szCs w:val="28"/>
          <w:lang w:val="vi-VN"/>
        </w:rPr>
      </w:pPr>
      <w:r w:rsidRPr="00664ED6">
        <w:rPr>
          <w:sz w:val="28"/>
          <w:szCs w:val="28"/>
          <w:lang w:val="es-MX"/>
        </w:rPr>
        <w:t>- 1</w:t>
      </w:r>
      <w:r w:rsidRPr="00664ED6">
        <w:rPr>
          <w:sz w:val="28"/>
          <w:szCs w:val="28"/>
          <w:lang w:val="vi-VN"/>
        </w:rPr>
        <w:t>00% công chức</w:t>
      </w:r>
      <w:r w:rsidRPr="00664ED6">
        <w:rPr>
          <w:sz w:val="28"/>
          <w:szCs w:val="28"/>
          <w:lang w:val="es-MX"/>
        </w:rPr>
        <w:t xml:space="preserve">, viên chức thuộc Sở </w:t>
      </w:r>
      <w:r w:rsidRPr="00664ED6">
        <w:rPr>
          <w:sz w:val="28"/>
          <w:szCs w:val="28"/>
          <w:lang w:val="vi-VN"/>
        </w:rPr>
        <w:t>sử dụng thư điện tử.</w:t>
      </w:r>
    </w:p>
    <w:p w14:paraId="76DF9CAA" w14:textId="77777777" w:rsidR="001C6D75" w:rsidRPr="00664ED6" w:rsidRDefault="001C6D75" w:rsidP="00664ED6">
      <w:pPr>
        <w:tabs>
          <w:tab w:val="left" w:pos="6379"/>
        </w:tabs>
        <w:spacing w:after="120"/>
        <w:ind w:firstLine="720"/>
        <w:jc w:val="both"/>
        <w:rPr>
          <w:sz w:val="28"/>
          <w:szCs w:val="28"/>
          <w:lang w:val="vi-VN"/>
        </w:rPr>
      </w:pPr>
      <w:r w:rsidRPr="00664ED6">
        <w:rPr>
          <w:sz w:val="28"/>
          <w:szCs w:val="28"/>
          <w:lang w:val="vi-VN"/>
        </w:rPr>
        <w:lastRenderedPageBreak/>
        <w:t>- 100% công chức, viên chức chuyên môn nghiệp vụ thuộc Sở được trang bị máy tính.</w:t>
      </w:r>
    </w:p>
    <w:p w14:paraId="7B8A2F2C" w14:textId="77777777" w:rsidR="001C6D75" w:rsidRPr="00664ED6" w:rsidRDefault="001C6D75" w:rsidP="00664ED6">
      <w:pPr>
        <w:tabs>
          <w:tab w:val="left" w:pos="6379"/>
        </w:tabs>
        <w:spacing w:after="120"/>
        <w:ind w:firstLine="720"/>
        <w:jc w:val="both"/>
        <w:rPr>
          <w:sz w:val="28"/>
          <w:szCs w:val="28"/>
          <w:lang w:val="vi-VN"/>
        </w:rPr>
      </w:pPr>
      <w:r w:rsidRPr="00664ED6">
        <w:rPr>
          <w:sz w:val="28"/>
          <w:szCs w:val="28"/>
          <w:lang w:val="vi-VN"/>
        </w:rPr>
        <w:t>- 100% máy tính của Sở có kết nối Internet</w:t>
      </w:r>
      <w:r w:rsidR="005C35E7" w:rsidRPr="00664ED6">
        <w:rPr>
          <w:sz w:val="28"/>
          <w:szCs w:val="28"/>
        </w:rPr>
        <w:t xml:space="preserve"> (trừ máy tính soạn văn bản mật)</w:t>
      </w:r>
      <w:r w:rsidRPr="00664ED6">
        <w:rPr>
          <w:sz w:val="28"/>
          <w:szCs w:val="28"/>
          <w:lang w:val="vi-VN"/>
        </w:rPr>
        <w:t>.</w:t>
      </w:r>
    </w:p>
    <w:p w14:paraId="7F40B047" w14:textId="77777777" w:rsidR="001C6D75" w:rsidRPr="00664ED6" w:rsidRDefault="001C6D75" w:rsidP="00664ED6">
      <w:pPr>
        <w:tabs>
          <w:tab w:val="left" w:pos="6379"/>
        </w:tabs>
        <w:spacing w:after="120"/>
        <w:ind w:firstLine="720"/>
        <w:jc w:val="both"/>
        <w:rPr>
          <w:sz w:val="28"/>
          <w:szCs w:val="28"/>
          <w:lang w:val="vi-VN"/>
        </w:rPr>
      </w:pPr>
      <w:r w:rsidRPr="00664ED6">
        <w:rPr>
          <w:sz w:val="28"/>
          <w:szCs w:val="28"/>
          <w:lang w:val="vi-VN"/>
        </w:rPr>
        <w:t>- 100% máy tính của Sở được cài đặt phần mềm diệt virus.</w:t>
      </w:r>
    </w:p>
    <w:p w14:paraId="6FB79963" w14:textId="350FCAA1" w:rsidR="001C6D75" w:rsidRPr="00664ED6" w:rsidRDefault="001C6D75" w:rsidP="00664ED6">
      <w:pPr>
        <w:tabs>
          <w:tab w:val="left" w:pos="6379"/>
        </w:tabs>
        <w:spacing w:after="120"/>
        <w:ind w:firstLine="720"/>
        <w:jc w:val="both"/>
        <w:rPr>
          <w:sz w:val="28"/>
          <w:szCs w:val="28"/>
          <w:lang w:val="vi-VN"/>
        </w:rPr>
      </w:pPr>
      <w:r w:rsidRPr="00664ED6">
        <w:rPr>
          <w:sz w:val="28"/>
          <w:szCs w:val="28"/>
          <w:lang w:val="vi-VN"/>
        </w:rPr>
        <w:t xml:space="preserve">- </w:t>
      </w:r>
      <w:r w:rsidR="00A424B5" w:rsidRPr="00664ED6">
        <w:rPr>
          <w:sz w:val="28"/>
          <w:szCs w:val="28"/>
        </w:rPr>
        <w:t>10</w:t>
      </w:r>
      <w:r w:rsidR="00B05C42" w:rsidRPr="00664ED6">
        <w:rPr>
          <w:sz w:val="28"/>
          <w:szCs w:val="28"/>
        </w:rPr>
        <w:t>0</w:t>
      </w:r>
      <w:r w:rsidRPr="00664ED6">
        <w:rPr>
          <w:sz w:val="28"/>
          <w:szCs w:val="28"/>
          <w:lang w:val="vi-VN"/>
        </w:rPr>
        <w:t>% công chức, viên chức thuộc Sở được triển khai, phổ biến các quy định về an toàn, an ninh thông tin.</w:t>
      </w:r>
    </w:p>
    <w:p w14:paraId="71846612" w14:textId="77777777" w:rsidR="00B127D8" w:rsidRPr="00664ED6" w:rsidRDefault="00B127D8" w:rsidP="00664ED6">
      <w:pPr>
        <w:tabs>
          <w:tab w:val="left" w:pos="6379"/>
        </w:tabs>
        <w:spacing w:after="120"/>
        <w:ind w:firstLine="720"/>
        <w:jc w:val="both"/>
        <w:rPr>
          <w:sz w:val="28"/>
          <w:szCs w:val="28"/>
          <w:lang w:val="vi-VN"/>
        </w:rPr>
      </w:pPr>
      <w:r w:rsidRPr="00664ED6">
        <w:rPr>
          <w:bCs/>
          <w:spacing w:val="-2"/>
          <w:sz w:val="28"/>
          <w:szCs w:val="28"/>
          <w:lang w:val="nb-NO"/>
        </w:rPr>
        <w:t>- Tiếp tục rà soát các thủ tục hành chính đủ điều kiện theo quy định của pháp luật cung cấp dưới hình thức dịch vụ công trực tuyến đủ điều kiện toàn phần theo quy định. Phấn đấu thực hiện trả kết quả trực tuyến đối với thủ tục hành chính khi đủ điều kiện.</w:t>
      </w:r>
    </w:p>
    <w:p w14:paraId="7F4CAB29" w14:textId="77777777" w:rsidR="001C6D75" w:rsidRPr="00664ED6" w:rsidRDefault="00D204CC" w:rsidP="00664ED6">
      <w:pPr>
        <w:widowControl w:val="0"/>
        <w:shd w:val="clear" w:color="auto" w:fill="FFFFFF"/>
        <w:spacing w:after="120"/>
        <w:jc w:val="both"/>
        <w:rPr>
          <w:rFonts w:eastAsia="MS Mincho"/>
          <w:b/>
          <w:sz w:val="28"/>
          <w:szCs w:val="28"/>
          <w:lang w:val="vi-VN" w:eastAsia="ja-JP"/>
        </w:rPr>
      </w:pPr>
      <w:bookmarkStart w:id="5" w:name="_Toc123628305"/>
      <w:bookmarkStart w:id="6" w:name="_Toc167178835"/>
      <w:r w:rsidRPr="00664ED6">
        <w:rPr>
          <w:rFonts w:eastAsia="MS Mincho"/>
          <w:b/>
          <w:sz w:val="28"/>
          <w:szCs w:val="28"/>
          <w:lang w:val="vi-VN" w:eastAsia="ja-JP"/>
        </w:rPr>
        <w:tab/>
      </w:r>
      <w:r w:rsidR="001C6D75" w:rsidRPr="00664ED6">
        <w:rPr>
          <w:rFonts w:eastAsia="MS Mincho"/>
          <w:b/>
          <w:sz w:val="28"/>
          <w:szCs w:val="28"/>
          <w:lang w:val="vi-VN" w:eastAsia="ja-JP"/>
        </w:rPr>
        <w:t>II. NỘI DUNG KẾ HOẠCH</w:t>
      </w:r>
    </w:p>
    <w:p w14:paraId="4782C602" w14:textId="77777777" w:rsidR="00B05C42" w:rsidRPr="00664ED6" w:rsidRDefault="00B05C42" w:rsidP="00664ED6">
      <w:pPr>
        <w:widowControl w:val="0"/>
        <w:spacing w:after="120"/>
        <w:ind w:firstLine="720"/>
        <w:jc w:val="both"/>
        <w:rPr>
          <w:b/>
          <w:sz w:val="28"/>
          <w:szCs w:val="28"/>
          <w:lang w:val="vi-VN"/>
        </w:rPr>
      </w:pPr>
      <w:bookmarkStart w:id="7" w:name="_Hlk153458740"/>
      <w:bookmarkEnd w:id="5"/>
      <w:bookmarkEnd w:id="6"/>
      <w:r w:rsidRPr="00664ED6">
        <w:rPr>
          <w:b/>
          <w:sz w:val="28"/>
          <w:szCs w:val="28"/>
          <w:lang w:val="vi-VN"/>
        </w:rPr>
        <w:t>1. Nhận thức số</w:t>
      </w:r>
    </w:p>
    <w:bookmarkEnd w:id="7"/>
    <w:p w14:paraId="7EF323D9" w14:textId="44995B40" w:rsidR="00B05C42" w:rsidRPr="00664ED6" w:rsidRDefault="00B05C42" w:rsidP="00664ED6">
      <w:pPr>
        <w:widowControl w:val="0"/>
        <w:spacing w:after="120"/>
        <w:ind w:firstLine="720"/>
        <w:jc w:val="both"/>
        <w:rPr>
          <w:bCs/>
          <w:sz w:val="28"/>
          <w:szCs w:val="28"/>
          <w:lang w:val="nb-NO"/>
        </w:rPr>
      </w:pPr>
      <w:r w:rsidRPr="00664ED6">
        <w:rPr>
          <w:bCs/>
          <w:sz w:val="28"/>
          <w:szCs w:val="28"/>
          <w:lang w:val="nb-NO"/>
        </w:rPr>
        <w:t xml:space="preserve">Đa dạng các hình thức thông tin tuyên truyền công chưc, viên chức người lao động thuộc Sở, các tổ chức, cá nhân và doanh nghiệp có hoạt động liên quan lĩnh vực Giao thông vận tải về nhận thức số, cụ thể như: </w:t>
      </w:r>
    </w:p>
    <w:p w14:paraId="50B335F7" w14:textId="0FC908CE" w:rsidR="00B05C42" w:rsidRPr="00664ED6" w:rsidRDefault="00B05C42" w:rsidP="00664ED6">
      <w:pPr>
        <w:widowControl w:val="0"/>
        <w:spacing w:after="120"/>
        <w:ind w:firstLine="720"/>
        <w:jc w:val="both"/>
        <w:rPr>
          <w:bCs/>
          <w:sz w:val="28"/>
          <w:szCs w:val="28"/>
          <w:lang w:val="nb-NO"/>
        </w:rPr>
      </w:pPr>
      <w:r w:rsidRPr="00664ED6">
        <w:rPr>
          <w:bCs/>
          <w:spacing w:val="4"/>
          <w:sz w:val="28"/>
          <w:szCs w:val="28"/>
          <w:lang w:val="nb-NO"/>
        </w:rPr>
        <w:t>- Phát huy hiệu quả hoạt động từ ứng dụng Zalo được áp dụng tại Sở, chuyên</w:t>
      </w:r>
      <w:r w:rsidRPr="00664ED6">
        <w:rPr>
          <w:bCs/>
          <w:sz w:val="28"/>
          <w:szCs w:val="28"/>
          <w:lang w:val="nb-NO"/>
        </w:rPr>
        <w:t xml:space="preserve"> </w:t>
      </w:r>
      <w:r w:rsidRPr="00664ED6">
        <w:rPr>
          <w:bCs/>
          <w:spacing w:val="-2"/>
          <w:sz w:val="28"/>
          <w:szCs w:val="28"/>
          <w:lang w:val="nb-NO"/>
        </w:rPr>
        <w:t xml:space="preserve">mục chuyển đổi số </w:t>
      </w:r>
      <w:r w:rsidR="00D47C1C" w:rsidRPr="00664ED6">
        <w:rPr>
          <w:bCs/>
          <w:spacing w:val="-2"/>
          <w:sz w:val="28"/>
          <w:szCs w:val="28"/>
          <w:lang w:val="nb-NO"/>
        </w:rPr>
        <w:t>trên T</w:t>
      </w:r>
      <w:r w:rsidRPr="00664ED6">
        <w:rPr>
          <w:bCs/>
          <w:spacing w:val="-2"/>
          <w:sz w:val="28"/>
          <w:szCs w:val="28"/>
          <w:lang w:val="nb-NO"/>
        </w:rPr>
        <w:t xml:space="preserve">rang thông tin điện tử </w:t>
      </w:r>
      <w:r w:rsidR="00D47C1C" w:rsidRPr="00664ED6">
        <w:rPr>
          <w:bCs/>
          <w:spacing w:val="-2"/>
          <w:sz w:val="28"/>
          <w:szCs w:val="28"/>
          <w:lang w:val="nb-NO"/>
        </w:rPr>
        <w:t>và Tổ Dịch vụ công trực tuyến của Sở</w:t>
      </w:r>
      <w:r w:rsidRPr="00664ED6">
        <w:rPr>
          <w:bCs/>
          <w:sz w:val="28"/>
          <w:szCs w:val="28"/>
          <w:lang w:val="nb-NO"/>
        </w:rPr>
        <w:t>.</w:t>
      </w:r>
    </w:p>
    <w:p w14:paraId="062A2192" w14:textId="5157D62D" w:rsidR="00B05C42" w:rsidRPr="00664ED6" w:rsidRDefault="00B05C42" w:rsidP="00664ED6">
      <w:pPr>
        <w:widowControl w:val="0"/>
        <w:spacing w:after="120"/>
        <w:ind w:firstLine="720"/>
        <w:jc w:val="both"/>
        <w:rPr>
          <w:sz w:val="28"/>
          <w:szCs w:val="28"/>
        </w:rPr>
      </w:pPr>
      <w:r w:rsidRPr="00664ED6">
        <w:rPr>
          <w:bCs/>
          <w:sz w:val="28"/>
          <w:szCs w:val="28"/>
          <w:lang w:val="nb-NO"/>
        </w:rPr>
        <w:t xml:space="preserve">- </w:t>
      </w:r>
      <w:r w:rsidR="00D47C1C" w:rsidRPr="00664ED6">
        <w:rPr>
          <w:bCs/>
          <w:sz w:val="28"/>
          <w:szCs w:val="28"/>
          <w:lang w:val="nb-NO"/>
        </w:rPr>
        <w:t xml:space="preserve">Lồng ghép </w:t>
      </w:r>
      <w:r w:rsidRPr="00664ED6">
        <w:rPr>
          <w:bCs/>
          <w:sz w:val="28"/>
          <w:szCs w:val="28"/>
          <w:lang w:val="nb-NO"/>
        </w:rPr>
        <w:t xml:space="preserve">thi đua về chuyển đổi số </w:t>
      </w:r>
      <w:r w:rsidR="00D47C1C" w:rsidRPr="00664ED6">
        <w:rPr>
          <w:bCs/>
          <w:sz w:val="28"/>
          <w:szCs w:val="28"/>
          <w:lang w:val="nb-NO"/>
        </w:rPr>
        <w:t>vào Kế hoạch phát động phong trào thi đua ngành Giao thông vận tải năm 2024</w:t>
      </w:r>
      <w:r w:rsidRPr="00664ED6">
        <w:rPr>
          <w:bCs/>
          <w:sz w:val="28"/>
          <w:szCs w:val="28"/>
          <w:lang w:val="nb-NO"/>
        </w:rPr>
        <w:t xml:space="preserve">, nhằm </w:t>
      </w:r>
      <w:r w:rsidRPr="00664ED6">
        <w:rPr>
          <w:sz w:val="28"/>
          <w:szCs w:val="28"/>
          <w:lang w:val="vi-VN"/>
        </w:rPr>
        <w:t>phát hiện, phổ biến các mô hình chuyển đổi số thành công.</w:t>
      </w:r>
      <w:r w:rsidRPr="00664ED6">
        <w:rPr>
          <w:sz w:val="28"/>
          <w:szCs w:val="28"/>
        </w:rPr>
        <w:t xml:space="preserve"> </w:t>
      </w:r>
    </w:p>
    <w:p w14:paraId="1956938A" w14:textId="34848DCF" w:rsidR="00B05C42" w:rsidRPr="00664ED6" w:rsidRDefault="00B05C42" w:rsidP="00664ED6">
      <w:pPr>
        <w:widowControl w:val="0"/>
        <w:spacing w:after="120"/>
        <w:ind w:firstLine="720"/>
        <w:jc w:val="both"/>
        <w:rPr>
          <w:bCs/>
          <w:sz w:val="28"/>
          <w:szCs w:val="28"/>
          <w:lang w:val="nb-NO"/>
        </w:rPr>
      </w:pPr>
      <w:bookmarkStart w:id="8" w:name="_Hlk153458732"/>
      <w:r w:rsidRPr="00664ED6">
        <w:rPr>
          <w:bCs/>
          <w:sz w:val="28"/>
          <w:szCs w:val="28"/>
          <w:lang w:val="nb-NO"/>
        </w:rPr>
        <w:t xml:space="preserve">- </w:t>
      </w:r>
      <w:r w:rsidR="00D47C1C" w:rsidRPr="00664ED6">
        <w:rPr>
          <w:bCs/>
          <w:sz w:val="28"/>
          <w:szCs w:val="28"/>
          <w:lang w:val="nb-NO"/>
        </w:rPr>
        <w:t xml:space="preserve">Cử công chức, viên chức thuộc Sở tham gia </w:t>
      </w:r>
      <w:r w:rsidRPr="00664ED6">
        <w:rPr>
          <w:bCs/>
          <w:sz w:val="28"/>
          <w:szCs w:val="28"/>
          <w:lang w:val="nb-NO"/>
        </w:rPr>
        <w:t xml:space="preserve">các lớp đào tạo/bồi dưỡng/tập huấn có nhận thức và có kỹ năng </w:t>
      </w:r>
      <w:r w:rsidRPr="00664ED6">
        <w:rPr>
          <w:bCs/>
          <w:spacing w:val="4"/>
          <w:sz w:val="28"/>
          <w:szCs w:val="28"/>
          <w:lang w:val="nb-NO"/>
        </w:rPr>
        <w:t>về chuyển đổi số</w:t>
      </w:r>
      <w:r w:rsidR="00D47C1C" w:rsidRPr="00664ED6">
        <w:rPr>
          <w:bCs/>
          <w:spacing w:val="4"/>
          <w:sz w:val="28"/>
          <w:szCs w:val="28"/>
          <w:lang w:val="nb-NO"/>
        </w:rPr>
        <w:t xml:space="preserve">; các lớp </w:t>
      </w:r>
      <w:r w:rsidRPr="00664ED6">
        <w:rPr>
          <w:spacing w:val="4"/>
          <w:sz w:val="28"/>
          <w:szCs w:val="28"/>
        </w:rPr>
        <w:t xml:space="preserve">tập huấn bồi dưỡng kỹ năng chuyển đổi số </w:t>
      </w:r>
      <w:r w:rsidR="00D47C1C" w:rsidRPr="00664ED6">
        <w:rPr>
          <w:spacing w:val="4"/>
          <w:sz w:val="28"/>
          <w:szCs w:val="28"/>
        </w:rPr>
        <w:t>do Sở Thông tin và Truyền thông tỉnh tổ chức</w:t>
      </w:r>
      <w:r w:rsidRPr="00664ED6">
        <w:rPr>
          <w:sz w:val="28"/>
          <w:szCs w:val="28"/>
        </w:rPr>
        <w:t>.</w:t>
      </w:r>
    </w:p>
    <w:bookmarkEnd w:id="8"/>
    <w:p w14:paraId="2966E323" w14:textId="53DDBB1E" w:rsidR="00B05C42" w:rsidRPr="00664ED6" w:rsidRDefault="00B05C42" w:rsidP="00664ED6">
      <w:pPr>
        <w:widowControl w:val="0"/>
        <w:spacing w:after="120"/>
        <w:ind w:firstLine="720"/>
        <w:jc w:val="both"/>
        <w:rPr>
          <w:bCs/>
          <w:sz w:val="28"/>
          <w:szCs w:val="28"/>
          <w:lang w:val="nb-NO"/>
        </w:rPr>
      </w:pPr>
      <w:r w:rsidRPr="00664ED6">
        <w:rPr>
          <w:spacing w:val="-2"/>
          <w:sz w:val="28"/>
          <w:szCs w:val="28"/>
          <w:lang w:val="nb-NO" w:eastAsia="vi-VN"/>
        </w:rPr>
        <w:t>-</w:t>
      </w:r>
      <w:r w:rsidRPr="00664ED6">
        <w:rPr>
          <w:spacing w:val="-2"/>
          <w:sz w:val="28"/>
          <w:szCs w:val="28"/>
          <w:lang w:eastAsia="vi-VN"/>
        </w:rPr>
        <w:t xml:space="preserve"> </w:t>
      </w:r>
      <w:r w:rsidR="00D47C1C" w:rsidRPr="00664ED6">
        <w:rPr>
          <w:spacing w:val="-2"/>
          <w:sz w:val="28"/>
          <w:szCs w:val="28"/>
          <w:lang w:val="nb-NO" w:eastAsia="vi-VN"/>
        </w:rPr>
        <w:t>Tham gia</w:t>
      </w:r>
      <w:r w:rsidRPr="00664ED6">
        <w:rPr>
          <w:spacing w:val="-2"/>
          <w:sz w:val="28"/>
          <w:szCs w:val="28"/>
          <w:lang w:eastAsia="vi-VN"/>
        </w:rPr>
        <w:t xml:space="preserve"> các hoạt động hưởng ứng Ngày Chuyển đổi số Quốc gia năm</w:t>
      </w:r>
      <w:r w:rsidRPr="00664ED6">
        <w:rPr>
          <w:sz w:val="28"/>
          <w:szCs w:val="28"/>
          <w:lang w:eastAsia="vi-VN"/>
        </w:rPr>
        <w:t xml:space="preserve"> 2024 </w:t>
      </w:r>
      <w:r w:rsidRPr="00664ED6">
        <w:rPr>
          <w:spacing w:val="-2"/>
          <w:sz w:val="28"/>
          <w:szCs w:val="28"/>
          <w:lang w:val="nb-NO" w:eastAsia="vi-VN"/>
        </w:rPr>
        <w:t>theo Chủ đề do Bộ Thông tin và Truyền thông phát động</w:t>
      </w:r>
      <w:r w:rsidRPr="00664ED6">
        <w:rPr>
          <w:spacing w:val="-2"/>
          <w:sz w:val="28"/>
          <w:szCs w:val="28"/>
          <w:lang w:eastAsia="vi-VN"/>
        </w:rPr>
        <w:t xml:space="preserve">; </w:t>
      </w:r>
      <w:r w:rsidRPr="00664ED6">
        <w:rPr>
          <w:bCs/>
          <w:spacing w:val="-2"/>
          <w:sz w:val="28"/>
          <w:szCs w:val="28"/>
          <w:lang w:val="nb-NO"/>
        </w:rPr>
        <w:t>Ngày hội Chuyển đổi</w:t>
      </w:r>
      <w:r w:rsidRPr="00664ED6">
        <w:rPr>
          <w:bCs/>
          <w:sz w:val="28"/>
          <w:szCs w:val="28"/>
          <w:lang w:val="nb-NO"/>
        </w:rPr>
        <w:t xml:space="preserve"> số và Khởi nghiệp đổi mới sáng tạo năm 2024.</w:t>
      </w:r>
    </w:p>
    <w:p w14:paraId="6B246C8F" w14:textId="77777777" w:rsidR="00B05C42" w:rsidRPr="00664ED6" w:rsidRDefault="00B05C42" w:rsidP="00664ED6">
      <w:pPr>
        <w:widowControl w:val="0"/>
        <w:spacing w:after="120"/>
        <w:ind w:firstLine="720"/>
        <w:jc w:val="both"/>
        <w:rPr>
          <w:b/>
          <w:sz w:val="28"/>
          <w:szCs w:val="28"/>
          <w:lang w:val="vi-VN"/>
        </w:rPr>
      </w:pPr>
      <w:r w:rsidRPr="00664ED6">
        <w:rPr>
          <w:b/>
          <w:sz w:val="28"/>
          <w:szCs w:val="28"/>
          <w:lang w:val="vi-VN"/>
        </w:rPr>
        <w:t>2. Thể chế số</w:t>
      </w:r>
    </w:p>
    <w:p w14:paraId="6F65A8A7" w14:textId="77777777" w:rsidR="00B05C42" w:rsidRPr="00664ED6" w:rsidRDefault="00B05C42" w:rsidP="00664ED6">
      <w:pPr>
        <w:pStyle w:val="BodyText"/>
        <w:widowControl w:val="0"/>
        <w:ind w:firstLine="720"/>
        <w:jc w:val="both"/>
        <w:rPr>
          <w:bCs/>
          <w:sz w:val="28"/>
          <w:szCs w:val="28"/>
          <w:lang w:val="nb-NO"/>
        </w:rPr>
      </w:pPr>
      <w:r w:rsidRPr="00664ED6">
        <w:rPr>
          <w:bCs/>
          <w:sz w:val="28"/>
          <w:szCs w:val="28"/>
          <w:lang w:val="nb-NO"/>
        </w:rPr>
        <w:t xml:space="preserve">- Tiếp tục triển khai, cụ thể hóa các chủ trương, văn bản quy định, chỉ đạo, </w:t>
      </w:r>
      <w:r w:rsidRPr="00664ED6">
        <w:rPr>
          <w:bCs/>
          <w:spacing w:val="4"/>
          <w:sz w:val="28"/>
          <w:szCs w:val="28"/>
          <w:lang w:val="nb-NO"/>
        </w:rPr>
        <w:t>tổ chức thực hiện, hướng dẫn thi hành để xây dựng chính quyền số, đảm bảo an</w:t>
      </w:r>
      <w:r w:rsidRPr="00664ED6">
        <w:rPr>
          <w:bCs/>
          <w:sz w:val="28"/>
          <w:szCs w:val="28"/>
          <w:lang w:val="nb-NO"/>
        </w:rPr>
        <w:t xml:space="preserve"> toàn thông tin (văn bản quy phạm pháp luật; văn bản hướng dẫn; quy chuẩn/tiêu chuẩn kỹ thuật; quy định; quy chế,…).</w:t>
      </w:r>
    </w:p>
    <w:p w14:paraId="2A03EE81" w14:textId="67B06BD2" w:rsidR="00B05C42" w:rsidRPr="00664ED6" w:rsidRDefault="00B05C42" w:rsidP="00664ED6">
      <w:pPr>
        <w:pStyle w:val="BodyText"/>
        <w:widowControl w:val="0"/>
        <w:ind w:firstLine="720"/>
        <w:jc w:val="both"/>
        <w:rPr>
          <w:bCs/>
          <w:sz w:val="28"/>
          <w:szCs w:val="28"/>
          <w:lang w:val="nb-NO"/>
        </w:rPr>
      </w:pPr>
      <w:r w:rsidRPr="00664ED6">
        <w:rPr>
          <w:bCs/>
          <w:spacing w:val="-2"/>
          <w:sz w:val="28"/>
          <w:szCs w:val="28"/>
          <w:shd w:val="clear" w:color="auto" w:fill="FFFFFF"/>
          <w:lang w:val="nb-NO"/>
        </w:rPr>
        <w:t>-</w:t>
      </w:r>
      <w:r w:rsidRPr="00664ED6">
        <w:rPr>
          <w:bCs/>
          <w:spacing w:val="-2"/>
          <w:sz w:val="28"/>
          <w:szCs w:val="28"/>
          <w:lang w:val="nb-NO"/>
        </w:rPr>
        <w:t xml:space="preserve"> </w:t>
      </w:r>
      <w:r w:rsidR="00412403" w:rsidRPr="00664ED6">
        <w:rPr>
          <w:bCs/>
          <w:spacing w:val="-2"/>
          <w:sz w:val="28"/>
          <w:szCs w:val="28"/>
          <w:lang w:val="nb-NO"/>
        </w:rPr>
        <w:t>Xây dựng</w:t>
      </w:r>
      <w:r w:rsidR="00D47C1C" w:rsidRPr="00664ED6">
        <w:rPr>
          <w:bCs/>
          <w:spacing w:val="-2"/>
          <w:sz w:val="28"/>
          <w:szCs w:val="28"/>
          <w:lang w:val="nb-NO"/>
        </w:rPr>
        <w:t xml:space="preserve"> kế hoạch triển khai thực hiện </w:t>
      </w:r>
      <w:r w:rsidRPr="00664ED6">
        <w:rPr>
          <w:bCs/>
          <w:spacing w:val="-2"/>
          <w:sz w:val="28"/>
          <w:szCs w:val="28"/>
          <w:lang w:val="nb-NO"/>
        </w:rPr>
        <w:t>các quy chế khai thác, vận</w:t>
      </w:r>
      <w:r w:rsidRPr="00664ED6">
        <w:rPr>
          <w:bCs/>
          <w:sz w:val="28"/>
          <w:szCs w:val="28"/>
          <w:lang w:val="nb-NO"/>
        </w:rPr>
        <w:t xml:space="preserve"> hành các hệ thống thông tin do Tỉnh quản lý theo quy định và phù hợp với điều kiện tình hình thực tế</w:t>
      </w:r>
      <w:r w:rsidR="00D47C1C" w:rsidRPr="00664ED6">
        <w:rPr>
          <w:bCs/>
          <w:sz w:val="28"/>
          <w:szCs w:val="28"/>
          <w:lang w:val="nb-NO"/>
        </w:rPr>
        <w:t xml:space="preserve"> của Sở</w:t>
      </w:r>
      <w:r w:rsidRPr="00664ED6">
        <w:rPr>
          <w:bCs/>
          <w:sz w:val="28"/>
          <w:szCs w:val="28"/>
          <w:lang w:val="nb-NO"/>
        </w:rPr>
        <w:t xml:space="preserve">. </w:t>
      </w:r>
    </w:p>
    <w:p w14:paraId="2E900C12" w14:textId="632AFCDF" w:rsidR="00B05C42" w:rsidRPr="00664ED6" w:rsidRDefault="00B05C42" w:rsidP="00664ED6">
      <w:pPr>
        <w:pStyle w:val="BodyText"/>
        <w:widowControl w:val="0"/>
        <w:ind w:firstLine="720"/>
        <w:jc w:val="both"/>
        <w:rPr>
          <w:bCs/>
          <w:sz w:val="28"/>
          <w:szCs w:val="28"/>
          <w:lang w:val="vi-VN"/>
        </w:rPr>
      </w:pPr>
      <w:bookmarkStart w:id="9" w:name="_Hlk153459400"/>
      <w:r w:rsidRPr="00664ED6">
        <w:rPr>
          <w:bCs/>
          <w:sz w:val="28"/>
          <w:szCs w:val="28"/>
        </w:rPr>
        <w:t>-</w:t>
      </w:r>
      <w:r w:rsidRPr="00664ED6">
        <w:rPr>
          <w:bCs/>
          <w:sz w:val="28"/>
          <w:szCs w:val="28"/>
          <w:lang w:val="vi-VN"/>
        </w:rPr>
        <w:t xml:space="preserve"> </w:t>
      </w:r>
      <w:r w:rsidR="000F580F" w:rsidRPr="00664ED6">
        <w:rPr>
          <w:bCs/>
          <w:sz w:val="28"/>
          <w:szCs w:val="28"/>
        </w:rPr>
        <w:t xml:space="preserve">Triển khai thực hiện tốt </w:t>
      </w:r>
      <w:r w:rsidRPr="00664ED6">
        <w:rPr>
          <w:bCs/>
          <w:sz w:val="28"/>
          <w:szCs w:val="28"/>
          <w:lang w:val="vi-VN"/>
        </w:rPr>
        <w:t xml:space="preserve">Bộ chỉ số đánh giá chuyển đổi số cho các quan nhà nước trên địa bàn </w:t>
      </w:r>
      <w:r w:rsidRPr="00664ED6">
        <w:rPr>
          <w:bCs/>
          <w:sz w:val="28"/>
          <w:szCs w:val="28"/>
        </w:rPr>
        <w:t>T</w:t>
      </w:r>
      <w:r w:rsidRPr="00664ED6">
        <w:rPr>
          <w:bCs/>
          <w:sz w:val="28"/>
          <w:szCs w:val="28"/>
          <w:lang w:val="vi-VN"/>
        </w:rPr>
        <w:t>ỉnh</w:t>
      </w:r>
      <w:r w:rsidRPr="00664ED6">
        <w:rPr>
          <w:bCs/>
          <w:sz w:val="28"/>
          <w:szCs w:val="28"/>
        </w:rPr>
        <w:t xml:space="preserve"> năm 2024</w:t>
      </w:r>
      <w:r w:rsidRPr="00664ED6">
        <w:rPr>
          <w:bCs/>
          <w:sz w:val="28"/>
          <w:szCs w:val="28"/>
          <w:lang w:val="vi-VN"/>
        </w:rPr>
        <w:t>.</w:t>
      </w:r>
    </w:p>
    <w:p w14:paraId="7788EFA5" w14:textId="77777777" w:rsidR="00313666" w:rsidRDefault="00313666" w:rsidP="00664ED6">
      <w:pPr>
        <w:widowControl w:val="0"/>
        <w:spacing w:after="120"/>
        <w:ind w:firstLine="720"/>
        <w:jc w:val="both"/>
        <w:rPr>
          <w:b/>
          <w:sz w:val="28"/>
          <w:szCs w:val="28"/>
          <w:lang w:val="vi-VN"/>
        </w:rPr>
      </w:pPr>
      <w:bookmarkStart w:id="10" w:name="_Hlk153459448"/>
      <w:bookmarkEnd w:id="9"/>
    </w:p>
    <w:p w14:paraId="672BD066" w14:textId="47FAB1EF" w:rsidR="00B05C42" w:rsidRPr="00664ED6" w:rsidRDefault="00B05C42" w:rsidP="00664ED6">
      <w:pPr>
        <w:widowControl w:val="0"/>
        <w:spacing w:after="120"/>
        <w:ind w:firstLine="720"/>
        <w:jc w:val="both"/>
        <w:rPr>
          <w:b/>
          <w:sz w:val="28"/>
          <w:szCs w:val="28"/>
          <w:lang w:val="vi-VN"/>
        </w:rPr>
      </w:pPr>
      <w:r w:rsidRPr="00664ED6">
        <w:rPr>
          <w:b/>
          <w:sz w:val="28"/>
          <w:szCs w:val="28"/>
          <w:lang w:val="vi-VN"/>
        </w:rPr>
        <w:lastRenderedPageBreak/>
        <w:t>3. Hạ tầng số</w:t>
      </w:r>
    </w:p>
    <w:bookmarkEnd w:id="10"/>
    <w:p w14:paraId="1C234C9D" w14:textId="0CD718EA" w:rsidR="00B05C42" w:rsidRPr="00664ED6" w:rsidRDefault="00412403" w:rsidP="00664ED6">
      <w:pPr>
        <w:widowControl w:val="0"/>
        <w:spacing w:after="120"/>
        <w:ind w:firstLine="720"/>
        <w:jc w:val="both"/>
        <w:rPr>
          <w:sz w:val="28"/>
          <w:szCs w:val="28"/>
        </w:rPr>
      </w:pPr>
      <w:r w:rsidRPr="00664ED6">
        <w:rPr>
          <w:sz w:val="28"/>
          <w:szCs w:val="28"/>
        </w:rPr>
        <w:t xml:space="preserve">Tham gia thực hiện bổ sung dữ liệu của Sở Giao thông vận tải, góp phần hoàn thiện Trung tâm </w:t>
      </w:r>
      <w:r w:rsidR="00B05C42" w:rsidRPr="00664ED6">
        <w:rPr>
          <w:sz w:val="28"/>
          <w:szCs w:val="28"/>
        </w:rPr>
        <w:t>dữ liệu tỉnh để đáp ứng yêu cầu vận hành và lưu trữ tại Tỉnh đối với một số hệ thống thông tin dùng chung của Tỉnh đã triển khai</w:t>
      </w:r>
      <w:r w:rsidRPr="00664ED6">
        <w:rPr>
          <w:sz w:val="28"/>
          <w:szCs w:val="28"/>
        </w:rPr>
        <w:t>.</w:t>
      </w:r>
    </w:p>
    <w:p w14:paraId="32C3B0BF" w14:textId="77777777" w:rsidR="00B05C42" w:rsidRPr="00664ED6" w:rsidRDefault="00B05C42" w:rsidP="00664ED6">
      <w:pPr>
        <w:widowControl w:val="0"/>
        <w:spacing w:after="120"/>
        <w:ind w:firstLine="720"/>
        <w:jc w:val="both"/>
        <w:rPr>
          <w:b/>
          <w:sz w:val="28"/>
          <w:szCs w:val="28"/>
        </w:rPr>
      </w:pPr>
      <w:bookmarkStart w:id="11" w:name="_Hlk153459460"/>
      <w:r w:rsidRPr="00664ED6">
        <w:rPr>
          <w:b/>
          <w:sz w:val="28"/>
          <w:szCs w:val="28"/>
        </w:rPr>
        <w:t>4. Dữ liệu số</w:t>
      </w:r>
    </w:p>
    <w:bookmarkEnd w:id="11"/>
    <w:p w14:paraId="2BB3CBE9" w14:textId="7C210F06" w:rsidR="00B05C42" w:rsidRPr="00664ED6" w:rsidRDefault="0096056F" w:rsidP="00664ED6">
      <w:pPr>
        <w:widowControl w:val="0"/>
        <w:spacing w:after="120"/>
        <w:ind w:firstLine="720"/>
        <w:jc w:val="both"/>
        <w:rPr>
          <w:sz w:val="28"/>
          <w:szCs w:val="28"/>
          <w:shd w:val="clear" w:color="auto" w:fill="FFFFFF"/>
        </w:rPr>
      </w:pPr>
      <w:r w:rsidRPr="00664ED6">
        <w:rPr>
          <w:sz w:val="28"/>
          <w:szCs w:val="28"/>
          <w:shd w:val="clear" w:color="auto" w:fill="FFFFFF"/>
        </w:rPr>
        <w:t>Tham gia t</w:t>
      </w:r>
      <w:r w:rsidR="00B05C42" w:rsidRPr="00664ED6">
        <w:rPr>
          <w:sz w:val="28"/>
          <w:szCs w:val="28"/>
        </w:rPr>
        <w:t xml:space="preserve">hực hiện kết nối đồng bộ, thống nhất với các hệ thống thông tin, cơ sở dữ liệu đã triển khai của Tỉnh với các hệ thống thông tin, cơ sở dữ liệu do </w:t>
      </w:r>
      <w:r w:rsidRPr="00664ED6">
        <w:rPr>
          <w:sz w:val="28"/>
          <w:szCs w:val="28"/>
        </w:rPr>
        <w:t>Bộ Giao thông vận tải</w:t>
      </w:r>
      <w:r w:rsidR="00B05C42" w:rsidRPr="00664ED6">
        <w:rPr>
          <w:spacing w:val="4"/>
          <w:sz w:val="28"/>
          <w:szCs w:val="28"/>
        </w:rPr>
        <w:t xml:space="preserve"> triển khai</w:t>
      </w:r>
      <w:r w:rsidRPr="00664ED6">
        <w:rPr>
          <w:spacing w:val="4"/>
          <w:sz w:val="28"/>
          <w:szCs w:val="28"/>
        </w:rPr>
        <w:t xml:space="preserve"> theo hướng dân của Sở Thông tin và Truyền thông tỉnh.</w:t>
      </w:r>
      <w:r w:rsidR="00B05C42" w:rsidRPr="00664ED6">
        <w:rPr>
          <w:sz w:val="28"/>
          <w:szCs w:val="28"/>
        </w:rPr>
        <w:t xml:space="preserve"> </w:t>
      </w:r>
    </w:p>
    <w:p w14:paraId="2BA26BCF" w14:textId="77777777" w:rsidR="00B05C42" w:rsidRPr="00664ED6" w:rsidRDefault="00B05C42" w:rsidP="00664ED6">
      <w:pPr>
        <w:widowControl w:val="0"/>
        <w:spacing w:after="120"/>
        <w:ind w:firstLine="720"/>
        <w:jc w:val="both"/>
        <w:rPr>
          <w:b/>
          <w:sz w:val="28"/>
          <w:szCs w:val="28"/>
          <w:lang w:val="vi-VN"/>
        </w:rPr>
      </w:pPr>
      <w:bookmarkStart w:id="12" w:name="_Hlk153459488"/>
      <w:r w:rsidRPr="00664ED6">
        <w:rPr>
          <w:b/>
          <w:sz w:val="28"/>
          <w:szCs w:val="28"/>
        </w:rPr>
        <w:t>5</w:t>
      </w:r>
      <w:r w:rsidRPr="00664ED6">
        <w:rPr>
          <w:b/>
          <w:sz w:val="28"/>
          <w:szCs w:val="28"/>
          <w:lang w:val="vi-VN"/>
        </w:rPr>
        <w:t>. Nền tảng số</w:t>
      </w:r>
    </w:p>
    <w:bookmarkEnd w:id="12"/>
    <w:p w14:paraId="110EA697" w14:textId="7BEA2766" w:rsidR="00B05C42" w:rsidRPr="00664ED6" w:rsidRDefault="00B05C42" w:rsidP="00664ED6">
      <w:pPr>
        <w:pStyle w:val="Doanvan"/>
        <w:widowControl w:val="0"/>
        <w:suppressAutoHyphens w:val="0"/>
        <w:spacing w:before="0" w:line="240" w:lineRule="auto"/>
        <w:ind w:firstLine="720"/>
        <w:rPr>
          <w:color w:val="auto"/>
          <w:spacing w:val="0"/>
          <w:szCs w:val="28"/>
          <w:lang w:val="en-US"/>
        </w:rPr>
      </w:pPr>
      <w:r w:rsidRPr="00664ED6">
        <w:rPr>
          <w:color w:val="auto"/>
          <w:spacing w:val="0"/>
          <w:szCs w:val="28"/>
          <w:lang w:val="en-US"/>
        </w:rPr>
        <w:t xml:space="preserve">- </w:t>
      </w:r>
      <w:r w:rsidR="0092585F" w:rsidRPr="00664ED6">
        <w:rPr>
          <w:color w:val="auto"/>
          <w:spacing w:val="0"/>
          <w:szCs w:val="28"/>
          <w:lang w:val="en-US"/>
        </w:rPr>
        <w:t>Tham gia ứng dụng</w:t>
      </w:r>
      <w:r w:rsidRPr="00664ED6">
        <w:rPr>
          <w:color w:val="auto"/>
          <w:spacing w:val="0"/>
          <w:szCs w:val="28"/>
          <w:lang w:val="en-US"/>
        </w:rPr>
        <w:t xml:space="preserve"> các nền tảng số Tỉnh đang triển khai áp dụng</w:t>
      </w:r>
      <w:r w:rsidRPr="00664ED6">
        <w:rPr>
          <w:color w:val="auto"/>
          <w:spacing w:val="0"/>
          <w:szCs w:val="28"/>
          <w:vertAlign w:val="superscript"/>
          <w:lang w:val="en-US"/>
        </w:rPr>
        <w:t>(</w:t>
      </w:r>
      <w:r w:rsidRPr="00664ED6">
        <w:rPr>
          <w:rStyle w:val="FootnoteReference"/>
          <w:color w:val="auto"/>
          <w:spacing w:val="0"/>
          <w:szCs w:val="28"/>
          <w:lang w:val="en-US"/>
        </w:rPr>
        <w:footnoteReference w:id="1"/>
      </w:r>
      <w:r w:rsidRPr="00664ED6">
        <w:rPr>
          <w:color w:val="auto"/>
          <w:spacing w:val="0"/>
          <w:szCs w:val="28"/>
          <w:vertAlign w:val="superscript"/>
          <w:lang w:val="en-US"/>
        </w:rPr>
        <w:t>)</w:t>
      </w:r>
      <w:r w:rsidRPr="00664ED6">
        <w:rPr>
          <w:color w:val="auto"/>
          <w:spacing w:val="0"/>
          <w:szCs w:val="28"/>
          <w:lang w:val="en-US"/>
        </w:rPr>
        <w:t xml:space="preserve">. </w:t>
      </w:r>
    </w:p>
    <w:p w14:paraId="41DEB254" w14:textId="6609C7B4" w:rsidR="00B05C42" w:rsidRPr="00664ED6" w:rsidRDefault="00B05C42" w:rsidP="00664ED6">
      <w:pPr>
        <w:pStyle w:val="Doanvan"/>
        <w:widowControl w:val="0"/>
        <w:suppressAutoHyphens w:val="0"/>
        <w:spacing w:before="0" w:line="240" w:lineRule="auto"/>
        <w:ind w:firstLine="720"/>
        <w:rPr>
          <w:color w:val="auto"/>
          <w:spacing w:val="0"/>
          <w:szCs w:val="28"/>
          <w:shd w:val="clear" w:color="auto" w:fill="FFFFFF"/>
        </w:rPr>
      </w:pPr>
      <w:r w:rsidRPr="00664ED6">
        <w:rPr>
          <w:color w:val="auto"/>
          <w:spacing w:val="0"/>
          <w:szCs w:val="28"/>
          <w:shd w:val="clear" w:color="auto" w:fill="FFFFFF"/>
        </w:rPr>
        <w:t xml:space="preserve">- </w:t>
      </w:r>
      <w:r w:rsidR="0092585F" w:rsidRPr="00664ED6">
        <w:rPr>
          <w:color w:val="auto"/>
          <w:spacing w:val="0"/>
          <w:szCs w:val="28"/>
          <w:shd w:val="clear" w:color="auto" w:fill="FFFFFF"/>
        </w:rPr>
        <w:t>Hỗ trợ, cung cấp cơ sở dữ liệu chuyên ngành Giao thông vận tải thực hiện việc n</w:t>
      </w:r>
      <w:r w:rsidRPr="00664ED6">
        <w:rPr>
          <w:color w:val="auto"/>
          <w:spacing w:val="0"/>
          <w:szCs w:val="28"/>
          <w:shd w:val="clear" w:color="auto" w:fill="FFFFFF"/>
        </w:rPr>
        <w:t>âng cấp Ứng dụng di động Hậu Giang</w:t>
      </w:r>
      <w:r w:rsidR="0092585F" w:rsidRPr="00664ED6">
        <w:rPr>
          <w:color w:val="auto"/>
          <w:spacing w:val="0"/>
          <w:szCs w:val="28"/>
          <w:shd w:val="clear" w:color="auto" w:fill="FFFFFF"/>
        </w:rPr>
        <w:t>, kết nối với các cơ sở dữ liệu chuyên ngành.</w:t>
      </w:r>
    </w:p>
    <w:p w14:paraId="176C285E" w14:textId="77777777" w:rsidR="00B05C42" w:rsidRPr="00664ED6" w:rsidRDefault="00B05C42" w:rsidP="00664ED6">
      <w:pPr>
        <w:widowControl w:val="0"/>
        <w:spacing w:after="120"/>
        <w:ind w:firstLine="720"/>
        <w:jc w:val="both"/>
        <w:rPr>
          <w:sz w:val="28"/>
          <w:szCs w:val="28"/>
          <w:lang w:val="vi-VN"/>
        </w:rPr>
      </w:pPr>
      <w:bookmarkStart w:id="13" w:name="_Hlk153459520"/>
      <w:r w:rsidRPr="00664ED6">
        <w:rPr>
          <w:b/>
          <w:sz w:val="28"/>
          <w:szCs w:val="28"/>
        </w:rPr>
        <w:t>6</w:t>
      </w:r>
      <w:r w:rsidRPr="00664ED6">
        <w:rPr>
          <w:b/>
          <w:sz w:val="28"/>
          <w:szCs w:val="28"/>
          <w:lang w:val="vi-VN"/>
        </w:rPr>
        <w:t>. Nhân lực số</w:t>
      </w:r>
    </w:p>
    <w:p w14:paraId="25A06D4C" w14:textId="664AD2F4" w:rsidR="00B05C42" w:rsidRPr="00664ED6" w:rsidRDefault="0092585F" w:rsidP="00664ED6">
      <w:pPr>
        <w:widowControl w:val="0"/>
        <w:spacing w:after="120"/>
        <w:ind w:firstLine="720"/>
        <w:jc w:val="both"/>
        <w:rPr>
          <w:rFonts w:eastAsia="SimSun"/>
          <w:bCs/>
          <w:kern w:val="1"/>
          <w:sz w:val="28"/>
          <w:szCs w:val="28"/>
          <w:shd w:val="clear" w:color="auto" w:fill="FFFFFF"/>
          <w:lang w:val="nl-NL" w:eastAsia="zh-CN"/>
        </w:rPr>
      </w:pPr>
      <w:bookmarkStart w:id="14" w:name="_Hlk153459513"/>
      <w:bookmarkEnd w:id="13"/>
      <w:r w:rsidRPr="00664ED6">
        <w:rPr>
          <w:rFonts w:eastAsia="SimSun"/>
          <w:bCs/>
          <w:spacing w:val="-2"/>
          <w:kern w:val="28"/>
          <w:sz w:val="28"/>
          <w:szCs w:val="28"/>
          <w:shd w:val="clear" w:color="auto" w:fill="FFFFFF"/>
          <w:lang w:val="nl-NL" w:eastAsia="zh-CN"/>
        </w:rPr>
        <w:t>Cử công chức, viên chức thuộc Sở tham gia</w:t>
      </w:r>
      <w:r w:rsidR="00B05C42" w:rsidRPr="00664ED6">
        <w:rPr>
          <w:rFonts w:eastAsia="SimSun"/>
          <w:bCs/>
          <w:spacing w:val="-2"/>
          <w:kern w:val="28"/>
          <w:sz w:val="28"/>
          <w:szCs w:val="28"/>
          <w:shd w:val="clear" w:color="auto" w:fill="FFFFFF"/>
          <w:lang w:val="nl-NL" w:eastAsia="zh-CN"/>
        </w:rPr>
        <w:t xml:space="preserve"> các khóa đào tạo, bồi dưỡng về chuyển đổi số </w:t>
      </w:r>
      <w:r w:rsidRPr="00664ED6">
        <w:rPr>
          <w:rFonts w:eastAsia="SimSun"/>
          <w:bCs/>
          <w:spacing w:val="-2"/>
          <w:kern w:val="28"/>
          <w:sz w:val="28"/>
          <w:szCs w:val="28"/>
          <w:shd w:val="clear" w:color="auto" w:fill="FFFFFF"/>
          <w:lang w:val="nl-NL" w:eastAsia="zh-CN"/>
        </w:rPr>
        <w:t xml:space="preserve">do Sở Thông tin và Truyền thông tỉnh tổ chức; tham gia </w:t>
      </w:r>
      <w:bookmarkEnd w:id="14"/>
      <w:r w:rsidR="00B05C42" w:rsidRPr="00664ED6">
        <w:rPr>
          <w:rFonts w:eastAsia="SimSun"/>
          <w:bCs/>
          <w:spacing w:val="-4"/>
          <w:kern w:val="1"/>
          <w:sz w:val="28"/>
          <w:szCs w:val="28"/>
          <w:shd w:val="clear" w:color="auto" w:fill="FFFFFF"/>
          <w:lang w:val="nl-NL" w:eastAsia="zh-CN"/>
        </w:rPr>
        <w:t>các hội nghị, hội thảo về chuyển đổi số nhằm trao đổi kinh</w:t>
      </w:r>
      <w:r w:rsidR="00B05C42" w:rsidRPr="00664ED6">
        <w:rPr>
          <w:rFonts w:eastAsia="SimSun"/>
          <w:bCs/>
          <w:kern w:val="1"/>
          <w:sz w:val="28"/>
          <w:szCs w:val="28"/>
          <w:shd w:val="clear" w:color="auto" w:fill="FFFFFF"/>
          <w:lang w:val="nl-NL" w:eastAsia="zh-CN"/>
        </w:rPr>
        <w:t xml:space="preserve"> nghiệm, nâng cao nhận thức về chuyển đổi số. </w:t>
      </w:r>
    </w:p>
    <w:p w14:paraId="168DC1FF" w14:textId="77777777" w:rsidR="00B05C42" w:rsidRPr="00664ED6" w:rsidRDefault="00B05C42" w:rsidP="00664ED6">
      <w:pPr>
        <w:widowControl w:val="0"/>
        <w:spacing w:after="120"/>
        <w:ind w:firstLine="720"/>
        <w:jc w:val="both"/>
        <w:rPr>
          <w:b/>
          <w:sz w:val="28"/>
          <w:szCs w:val="28"/>
        </w:rPr>
      </w:pPr>
      <w:bookmarkStart w:id="15" w:name="_Hlk153459541"/>
      <w:r w:rsidRPr="00664ED6">
        <w:rPr>
          <w:b/>
          <w:sz w:val="28"/>
          <w:szCs w:val="28"/>
        </w:rPr>
        <w:t>7</w:t>
      </w:r>
      <w:r w:rsidRPr="00664ED6">
        <w:rPr>
          <w:b/>
          <w:sz w:val="28"/>
          <w:szCs w:val="28"/>
          <w:lang w:val="vi-VN"/>
        </w:rPr>
        <w:t>. An toàn thông tin</w:t>
      </w:r>
      <w:r w:rsidRPr="00664ED6">
        <w:rPr>
          <w:b/>
          <w:sz w:val="28"/>
          <w:szCs w:val="28"/>
        </w:rPr>
        <w:t xml:space="preserve"> mạng</w:t>
      </w:r>
    </w:p>
    <w:p w14:paraId="57580EC1" w14:textId="3A416DBE" w:rsidR="00B05C42" w:rsidRPr="00664ED6" w:rsidRDefault="00B05C42" w:rsidP="00664ED6">
      <w:pPr>
        <w:pStyle w:val="Doanvan"/>
        <w:widowControl w:val="0"/>
        <w:suppressAutoHyphens w:val="0"/>
        <w:spacing w:before="0" w:line="240" w:lineRule="auto"/>
        <w:ind w:firstLine="720"/>
        <w:rPr>
          <w:iCs/>
          <w:color w:val="auto"/>
          <w:spacing w:val="0"/>
          <w:szCs w:val="28"/>
          <w:lang w:val="en-US"/>
        </w:rPr>
      </w:pPr>
      <w:r w:rsidRPr="00664ED6">
        <w:rPr>
          <w:iCs/>
          <w:color w:val="auto"/>
          <w:spacing w:val="0"/>
          <w:szCs w:val="28"/>
          <w:lang w:val="en-US"/>
        </w:rPr>
        <w:t>-</w:t>
      </w:r>
      <w:r w:rsidRPr="00664ED6">
        <w:rPr>
          <w:iCs/>
          <w:color w:val="auto"/>
          <w:spacing w:val="0"/>
          <w:szCs w:val="28"/>
          <w:lang w:val="vi-VN"/>
        </w:rPr>
        <w:t xml:space="preserve"> </w:t>
      </w:r>
      <w:r w:rsidR="00A424B5" w:rsidRPr="00664ED6">
        <w:rPr>
          <w:iCs/>
          <w:color w:val="auto"/>
          <w:spacing w:val="0"/>
          <w:szCs w:val="28"/>
          <w:lang w:val="en-US"/>
        </w:rPr>
        <w:t>Thực hiện</w:t>
      </w:r>
      <w:r w:rsidRPr="00664ED6">
        <w:rPr>
          <w:iCs/>
          <w:color w:val="auto"/>
          <w:spacing w:val="0"/>
          <w:szCs w:val="28"/>
          <w:lang w:val="vi-VN"/>
        </w:rPr>
        <w:t xml:space="preserve"> xác định cấp độ an toàn thông tin và triển khai phương án bảo đảm an toàn thông tin theo cấp độ </w:t>
      </w:r>
      <w:r w:rsidR="00A424B5" w:rsidRPr="00664ED6">
        <w:rPr>
          <w:iCs/>
          <w:color w:val="auto"/>
          <w:spacing w:val="0"/>
          <w:szCs w:val="28"/>
          <w:lang w:val="en-US"/>
        </w:rPr>
        <w:t>yêu cầu đối với các hệ thống thông tin của Sở (nếu có).</w:t>
      </w:r>
    </w:p>
    <w:p w14:paraId="683AE803" w14:textId="15A3FD75" w:rsidR="00B05C42" w:rsidRPr="00664ED6" w:rsidRDefault="00B05C42" w:rsidP="00664ED6">
      <w:pPr>
        <w:pStyle w:val="Doanvan"/>
        <w:widowControl w:val="0"/>
        <w:suppressAutoHyphens w:val="0"/>
        <w:spacing w:before="0" w:line="240" w:lineRule="auto"/>
        <w:ind w:firstLine="720"/>
        <w:rPr>
          <w:iCs/>
          <w:color w:val="auto"/>
          <w:spacing w:val="0"/>
          <w:szCs w:val="28"/>
          <w:lang w:val="en-US"/>
        </w:rPr>
      </w:pPr>
      <w:r w:rsidRPr="00664ED6">
        <w:rPr>
          <w:iCs/>
          <w:color w:val="auto"/>
          <w:spacing w:val="0"/>
          <w:szCs w:val="28"/>
          <w:lang w:val="en-US"/>
        </w:rPr>
        <w:t>-</w:t>
      </w:r>
      <w:r w:rsidRPr="00664ED6">
        <w:rPr>
          <w:iCs/>
          <w:color w:val="auto"/>
          <w:spacing w:val="0"/>
          <w:szCs w:val="28"/>
          <w:lang w:val="vi-VN"/>
        </w:rPr>
        <w:t xml:space="preserve"> </w:t>
      </w:r>
      <w:r w:rsidR="00A424B5" w:rsidRPr="00664ED6">
        <w:rPr>
          <w:iCs/>
          <w:color w:val="auto"/>
          <w:spacing w:val="0"/>
          <w:szCs w:val="28"/>
          <w:lang w:val="en-US"/>
        </w:rPr>
        <w:t xml:space="preserve">Thực hiện </w:t>
      </w:r>
      <w:r w:rsidRPr="00664ED6">
        <w:rPr>
          <w:iCs/>
          <w:color w:val="auto"/>
          <w:spacing w:val="0"/>
          <w:szCs w:val="28"/>
          <w:lang w:val="vi-VN"/>
        </w:rPr>
        <w:t xml:space="preserve">cài đặt giải pháp bảo vệ </w:t>
      </w:r>
      <w:r w:rsidR="00A424B5" w:rsidRPr="00664ED6">
        <w:rPr>
          <w:iCs/>
          <w:color w:val="auto"/>
          <w:spacing w:val="0"/>
          <w:szCs w:val="28"/>
          <w:lang w:val="vi-VN"/>
        </w:rPr>
        <w:t xml:space="preserve">thiết bị đầu cuối </w:t>
      </w:r>
      <w:r w:rsidR="00A424B5" w:rsidRPr="00664ED6">
        <w:rPr>
          <w:iCs/>
          <w:color w:val="auto"/>
          <w:spacing w:val="0"/>
          <w:szCs w:val="28"/>
          <w:lang w:val="en-US"/>
        </w:rPr>
        <w:t>theo yêu cầu của cơ quan quản lý.</w:t>
      </w:r>
    </w:p>
    <w:p w14:paraId="36E3BC7E" w14:textId="4F3F346A" w:rsidR="00B05C42" w:rsidRPr="00664ED6" w:rsidRDefault="00B05C42" w:rsidP="00664ED6">
      <w:pPr>
        <w:pStyle w:val="Doanvan"/>
        <w:widowControl w:val="0"/>
        <w:suppressAutoHyphens w:val="0"/>
        <w:spacing w:before="0" w:line="240" w:lineRule="auto"/>
        <w:ind w:firstLine="720"/>
        <w:rPr>
          <w:iCs/>
          <w:color w:val="auto"/>
          <w:spacing w:val="0"/>
          <w:szCs w:val="28"/>
          <w:lang w:val="vi-VN"/>
        </w:rPr>
      </w:pPr>
      <w:r w:rsidRPr="00664ED6">
        <w:rPr>
          <w:iCs/>
          <w:color w:val="auto"/>
          <w:spacing w:val="0"/>
          <w:szCs w:val="28"/>
          <w:lang w:val="en-US"/>
        </w:rPr>
        <w:t>-</w:t>
      </w:r>
      <w:r w:rsidRPr="00664ED6">
        <w:rPr>
          <w:iCs/>
          <w:color w:val="auto"/>
          <w:spacing w:val="0"/>
          <w:szCs w:val="28"/>
          <w:lang w:val="vi-VN"/>
        </w:rPr>
        <w:t xml:space="preserve"> 100% công chức, viên chức và người lao động của các cơ quan, đơn vị được tuyên truyền, phổ biến về thói quen, trách nhiệm và kỹ năng cơ bản bảo đảm an toàn thông tin.</w:t>
      </w:r>
    </w:p>
    <w:p w14:paraId="28449803" w14:textId="77777777" w:rsidR="00B05C42" w:rsidRPr="00664ED6" w:rsidRDefault="00B05C42" w:rsidP="00664ED6">
      <w:pPr>
        <w:widowControl w:val="0"/>
        <w:spacing w:after="120"/>
        <w:ind w:firstLine="720"/>
        <w:jc w:val="both"/>
        <w:rPr>
          <w:b/>
          <w:sz w:val="28"/>
          <w:szCs w:val="28"/>
          <w:lang w:val="vi-VN"/>
        </w:rPr>
      </w:pPr>
      <w:bookmarkStart w:id="16" w:name="_Hlk153459637"/>
      <w:bookmarkEnd w:id="15"/>
      <w:r w:rsidRPr="00664ED6">
        <w:rPr>
          <w:b/>
          <w:sz w:val="28"/>
          <w:szCs w:val="28"/>
        </w:rPr>
        <w:t>8</w:t>
      </w:r>
      <w:r w:rsidRPr="00664ED6">
        <w:rPr>
          <w:b/>
          <w:sz w:val="28"/>
          <w:szCs w:val="28"/>
          <w:lang w:val="vi-VN"/>
        </w:rPr>
        <w:t xml:space="preserve">. Chính </w:t>
      </w:r>
      <w:r w:rsidRPr="00664ED6">
        <w:rPr>
          <w:b/>
          <w:sz w:val="28"/>
          <w:szCs w:val="28"/>
        </w:rPr>
        <w:t>quyền</w:t>
      </w:r>
      <w:r w:rsidRPr="00664ED6">
        <w:rPr>
          <w:b/>
          <w:sz w:val="28"/>
          <w:szCs w:val="28"/>
          <w:lang w:val="vi-VN"/>
        </w:rPr>
        <w:t xml:space="preserve"> số</w:t>
      </w:r>
    </w:p>
    <w:p w14:paraId="6A887F4F" w14:textId="35099FE9" w:rsidR="00B05C42" w:rsidRPr="00664ED6" w:rsidRDefault="00B05C42" w:rsidP="00664ED6">
      <w:pPr>
        <w:widowControl w:val="0"/>
        <w:spacing w:after="120"/>
        <w:ind w:firstLine="720"/>
        <w:jc w:val="both"/>
        <w:rPr>
          <w:bCs/>
          <w:sz w:val="28"/>
          <w:szCs w:val="28"/>
          <w:lang w:val="nb-NO"/>
        </w:rPr>
      </w:pPr>
      <w:bookmarkStart w:id="17" w:name="_Hlk153459575"/>
      <w:r w:rsidRPr="00664ED6">
        <w:rPr>
          <w:bCs/>
          <w:sz w:val="28"/>
          <w:szCs w:val="28"/>
          <w:lang w:val="nb-NO"/>
        </w:rPr>
        <w:t xml:space="preserve">- </w:t>
      </w:r>
      <w:r w:rsidR="00991255" w:rsidRPr="00664ED6">
        <w:rPr>
          <w:bCs/>
          <w:sz w:val="28"/>
          <w:szCs w:val="28"/>
          <w:lang w:val="nb-NO"/>
        </w:rPr>
        <w:t xml:space="preserve">Trên </w:t>
      </w:r>
      <w:r w:rsidRPr="00664ED6">
        <w:rPr>
          <w:bCs/>
          <w:sz w:val="28"/>
          <w:szCs w:val="28"/>
          <w:lang w:val="nb-NO"/>
        </w:rPr>
        <w:t xml:space="preserve">90% hồ sơ công việc tại </w:t>
      </w:r>
      <w:r w:rsidR="00E822DE" w:rsidRPr="00664ED6">
        <w:rPr>
          <w:bCs/>
          <w:sz w:val="28"/>
          <w:szCs w:val="28"/>
          <w:lang w:val="nb-NO"/>
        </w:rPr>
        <w:t>Sở</w:t>
      </w:r>
      <w:r w:rsidRPr="00664ED6">
        <w:rPr>
          <w:bCs/>
          <w:sz w:val="28"/>
          <w:szCs w:val="28"/>
          <w:lang w:val="nb-NO"/>
        </w:rPr>
        <w:t xml:space="preserve"> được xử lý trên môi trường mạng (trừ hồ sơ công việc thuộc phạm vi bí mật nhà nước).</w:t>
      </w:r>
    </w:p>
    <w:p w14:paraId="1188D9D6" w14:textId="52FF99E8" w:rsidR="00B05C42" w:rsidRPr="00664ED6" w:rsidRDefault="00B05C42" w:rsidP="00664ED6">
      <w:pPr>
        <w:widowControl w:val="0"/>
        <w:spacing w:after="120"/>
        <w:ind w:firstLine="720"/>
        <w:jc w:val="both"/>
        <w:rPr>
          <w:bCs/>
          <w:sz w:val="28"/>
          <w:szCs w:val="28"/>
          <w:lang w:val="nb-NO"/>
        </w:rPr>
      </w:pPr>
      <w:r w:rsidRPr="00664ED6">
        <w:rPr>
          <w:bCs/>
          <w:sz w:val="28"/>
          <w:szCs w:val="28"/>
          <w:lang w:val="nb-NO"/>
        </w:rPr>
        <w:t>- 100% báo cáo định kỳ, báo cáo thống kê về kinh tế - xã hội phục vụ sự lãnh đạo, chỉ đạo, điều hành của Thường trực Tỉnh ủy, UBND tỉnh được thực hiện qua hệ thống báo cáo của Tỉnh</w:t>
      </w:r>
      <w:r w:rsidR="00991255" w:rsidRPr="00664ED6">
        <w:rPr>
          <w:bCs/>
          <w:sz w:val="28"/>
          <w:szCs w:val="28"/>
          <w:lang w:val="nb-NO"/>
        </w:rPr>
        <w:t>.</w:t>
      </w:r>
    </w:p>
    <w:p w14:paraId="4A199BF1" w14:textId="77777777" w:rsidR="00B05C42" w:rsidRPr="00664ED6" w:rsidRDefault="00B05C42" w:rsidP="00664ED6">
      <w:pPr>
        <w:widowControl w:val="0"/>
        <w:spacing w:after="120"/>
        <w:ind w:firstLine="720"/>
        <w:jc w:val="both"/>
        <w:rPr>
          <w:bCs/>
          <w:sz w:val="28"/>
          <w:szCs w:val="28"/>
          <w:lang w:val="nb-NO"/>
        </w:rPr>
      </w:pPr>
      <w:r w:rsidRPr="00664ED6">
        <w:rPr>
          <w:bCs/>
          <w:sz w:val="28"/>
          <w:szCs w:val="28"/>
          <w:lang w:val="nb-NO"/>
        </w:rPr>
        <w:t>- Tỷ lệ hồ sơ TTHC được tiếp nhận và xử lý trực tuyến đạt 90%.</w:t>
      </w:r>
    </w:p>
    <w:p w14:paraId="5380450A" w14:textId="77777777" w:rsidR="00B05C42" w:rsidRPr="00664ED6" w:rsidRDefault="00B05C42" w:rsidP="00664ED6">
      <w:pPr>
        <w:widowControl w:val="0"/>
        <w:spacing w:after="120"/>
        <w:ind w:firstLine="720"/>
        <w:jc w:val="both"/>
        <w:rPr>
          <w:bCs/>
          <w:sz w:val="28"/>
          <w:szCs w:val="28"/>
          <w:lang w:val="nb-NO"/>
        </w:rPr>
      </w:pPr>
      <w:r w:rsidRPr="00664ED6">
        <w:rPr>
          <w:bCs/>
          <w:sz w:val="28"/>
          <w:szCs w:val="28"/>
          <w:lang w:val="nb-NO"/>
        </w:rPr>
        <w:t>- Tỷ lệ TTHC cung cấp trực tuyến mức độ toàn trình và một phần có phát sinh hồ sơ 80%.</w:t>
      </w:r>
    </w:p>
    <w:p w14:paraId="7AE57E53" w14:textId="428AA64F" w:rsidR="00B05C42" w:rsidRPr="00664ED6" w:rsidRDefault="00B05C42" w:rsidP="00664ED6">
      <w:pPr>
        <w:widowControl w:val="0"/>
        <w:spacing w:after="120"/>
        <w:ind w:firstLine="720"/>
        <w:jc w:val="both"/>
        <w:rPr>
          <w:bCs/>
          <w:sz w:val="28"/>
          <w:szCs w:val="28"/>
          <w:lang w:val="nb-NO"/>
        </w:rPr>
      </w:pPr>
      <w:r w:rsidRPr="00664ED6">
        <w:rPr>
          <w:bCs/>
          <w:sz w:val="28"/>
          <w:szCs w:val="28"/>
          <w:lang w:val="nb-NO"/>
        </w:rPr>
        <w:lastRenderedPageBreak/>
        <w:t xml:space="preserve">- Tỷ lệ người dân, doanh nghiệp hài lòng với dịch vụ của </w:t>
      </w:r>
      <w:r w:rsidR="00991255" w:rsidRPr="00664ED6">
        <w:rPr>
          <w:bCs/>
          <w:sz w:val="28"/>
          <w:szCs w:val="28"/>
          <w:lang w:val="nb-NO"/>
        </w:rPr>
        <w:t>Sở</w:t>
      </w:r>
      <w:r w:rsidRPr="00664ED6">
        <w:rPr>
          <w:bCs/>
          <w:sz w:val="28"/>
          <w:szCs w:val="28"/>
          <w:lang w:val="nb-NO"/>
        </w:rPr>
        <w:t xml:space="preserve"> đạt từ 90% trở lên.</w:t>
      </w:r>
    </w:p>
    <w:p w14:paraId="512C335B" w14:textId="26E40784" w:rsidR="00B05C42" w:rsidRPr="00664ED6" w:rsidRDefault="00B05C42" w:rsidP="00664ED6">
      <w:pPr>
        <w:pStyle w:val="Doanvan"/>
        <w:widowControl w:val="0"/>
        <w:suppressAutoHyphens w:val="0"/>
        <w:spacing w:before="0" w:line="240" w:lineRule="auto"/>
        <w:ind w:firstLine="720"/>
        <w:rPr>
          <w:color w:val="auto"/>
          <w:spacing w:val="0"/>
          <w:szCs w:val="28"/>
        </w:rPr>
      </w:pPr>
      <w:r w:rsidRPr="00664ED6">
        <w:rPr>
          <w:color w:val="auto"/>
          <w:spacing w:val="4"/>
          <w:kern w:val="28"/>
          <w:szCs w:val="28"/>
        </w:rPr>
        <w:t xml:space="preserve">- Tỷ lệ dịch vụ công trực tuyến toàn trình </w:t>
      </w:r>
      <w:r w:rsidR="00991255" w:rsidRPr="00664ED6">
        <w:rPr>
          <w:color w:val="auto"/>
          <w:spacing w:val="4"/>
          <w:kern w:val="28"/>
          <w:szCs w:val="28"/>
        </w:rPr>
        <w:t xml:space="preserve">của Sở </w:t>
      </w:r>
      <w:r w:rsidRPr="00664ED6">
        <w:rPr>
          <w:color w:val="auto"/>
          <w:spacing w:val="4"/>
          <w:kern w:val="28"/>
          <w:szCs w:val="28"/>
        </w:rPr>
        <w:t>được tích hợp, cung cấp trên Cổng</w:t>
      </w:r>
      <w:r w:rsidRPr="00664ED6">
        <w:rPr>
          <w:color w:val="auto"/>
          <w:spacing w:val="0"/>
          <w:szCs w:val="28"/>
        </w:rPr>
        <w:t xml:space="preserve"> Dịch vụ công quốc gia </w:t>
      </w:r>
      <w:r w:rsidR="00991255" w:rsidRPr="00664ED6">
        <w:rPr>
          <w:color w:val="auto"/>
          <w:spacing w:val="0"/>
          <w:szCs w:val="28"/>
        </w:rPr>
        <w:t>đạt tỷ lệ theo quy định.</w:t>
      </w:r>
    </w:p>
    <w:p w14:paraId="71DC4528" w14:textId="77777777" w:rsidR="00B05C42" w:rsidRPr="00664ED6" w:rsidRDefault="00B05C42" w:rsidP="00664ED6">
      <w:pPr>
        <w:pStyle w:val="Doanvan"/>
        <w:widowControl w:val="0"/>
        <w:suppressAutoHyphens w:val="0"/>
        <w:spacing w:before="0" w:line="240" w:lineRule="auto"/>
        <w:ind w:firstLine="720"/>
        <w:rPr>
          <w:color w:val="auto"/>
          <w:spacing w:val="0"/>
          <w:szCs w:val="28"/>
        </w:rPr>
      </w:pPr>
      <w:r w:rsidRPr="00664ED6">
        <w:rPr>
          <w:color w:val="auto"/>
          <w:spacing w:val="0"/>
          <w:szCs w:val="28"/>
        </w:rPr>
        <w:t>- Tỷ lệ hồ sơ được giải quyết trước hạn và đúng hạn 95%.</w:t>
      </w:r>
    </w:p>
    <w:p w14:paraId="2A55F56F" w14:textId="77777777" w:rsidR="00B05C42" w:rsidRPr="00664ED6" w:rsidRDefault="00B05C42" w:rsidP="00664ED6">
      <w:pPr>
        <w:widowControl w:val="0"/>
        <w:spacing w:after="120"/>
        <w:ind w:firstLine="720"/>
        <w:jc w:val="both"/>
        <w:rPr>
          <w:sz w:val="28"/>
          <w:szCs w:val="28"/>
        </w:rPr>
      </w:pPr>
      <w:r w:rsidRPr="00664ED6">
        <w:rPr>
          <w:sz w:val="28"/>
          <w:szCs w:val="28"/>
        </w:rPr>
        <w:t xml:space="preserve">- Kết quả giải quyết TTHC được số hóa trên Hệ thống thông tin giải quyết </w:t>
      </w:r>
      <w:r w:rsidRPr="00664ED6">
        <w:rPr>
          <w:spacing w:val="6"/>
          <w:sz w:val="28"/>
          <w:szCs w:val="28"/>
        </w:rPr>
        <w:t xml:space="preserve">TTHC </w:t>
      </w:r>
      <w:r w:rsidRPr="00664ED6">
        <w:rPr>
          <w:sz w:val="28"/>
          <w:szCs w:val="28"/>
        </w:rPr>
        <w:t>của Tỉnh và Cổng dịch vụ công quốc gia 100%.</w:t>
      </w:r>
    </w:p>
    <w:p w14:paraId="53BD83DC" w14:textId="77777777" w:rsidR="00B05C42" w:rsidRPr="00664ED6" w:rsidRDefault="00B05C42" w:rsidP="00664ED6">
      <w:pPr>
        <w:widowControl w:val="0"/>
        <w:spacing w:after="120"/>
        <w:ind w:firstLine="720"/>
        <w:jc w:val="both"/>
        <w:rPr>
          <w:b/>
          <w:sz w:val="28"/>
          <w:szCs w:val="28"/>
        </w:rPr>
      </w:pPr>
      <w:bookmarkStart w:id="18" w:name="_Hlk153459875"/>
      <w:bookmarkEnd w:id="16"/>
      <w:bookmarkEnd w:id="17"/>
      <w:r w:rsidRPr="00664ED6">
        <w:rPr>
          <w:b/>
          <w:sz w:val="28"/>
          <w:szCs w:val="28"/>
        </w:rPr>
        <w:t>9. Kinh tế số</w:t>
      </w:r>
    </w:p>
    <w:p w14:paraId="763BDB63" w14:textId="02D658FD" w:rsidR="00B05C42" w:rsidRPr="00664ED6" w:rsidRDefault="00991255" w:rsidP="00664ED6">
      <w:pPr>
        <w:widowControl w:val="0"/>
        <w:spacing w:after="120"/>
        <w:ind w:firstLine="720"/>
        <w:jc w:val="both"/>
        <w:rPr>
          <w:bCs/>
          <w:sz w:val="28"/>
          <w:szCs w:val="28"/>
          <w:lang w:val="nb-NO"/>
        </w:rPr>
      </w:pPr>
      <w:r w:rsidRPr="00664ED6">
        <w:rPr>
          <w:bCs/>
          <w:sz w:val="28"/>
          <w:szCs w:val="28"/>
          <w:lang w:val="nb-NO"/>
        </w:rPr>
        <w:t>Tăng cường công tác tuyên truỳen, k</w:t>
      </w:r>
      <w:r w:rsidR="00B05C42" w:rsidRPr="00664ED6">
        <w:rPr>
          <w:bCs/>
          <w:sz w:val="28"/>
          <w:szCs w:val="28"/>
          <w:lang w:val="nb-NO"/>
        </w:rPr>
        <w:t>huyến khích, hỗ trợ người dân sử dụng các dịch vụ thanh toán không dùng tiền mặt.</w:t>
      </w:r>
    </w:p>
    <w:bookmarkEnd w:id="18"/>
    <w:p w14:paraId="715C63F7" w14:textId="77777777" w:rsidR="00B05C42" w:rsidRPr="00664ED6" w:rsidRDefault="00B05C42" w:rsidP="00664ED6">
      <w:pPr>
        <w:widowControl w:val="0"/>
        <w:spacing w:after="120"/>
        <w:ind w:firstLine="720"/>
        <w:jc w:val="both"/>
        <w:rPr>
          <w:b/>
          <w:sz w:val="28"/>
          <w:szCs w:val="28"/>
        </w:rPr>
      </w:pPr>
      <w:r w:rsidRPr="00664ED6">
        <w:rPr>
          <w:b/>
          <w:sz w:val="28"/>
          <w:szCs w:val="28"/>
        </w:rPr>
        <w:t>10. Xã hội số</w:t>
      </w:r>
    </w:p>
    <w:p w14:paraId="1F329E1C" w14:textId="69B4E317" w:rsidR="00991255" w:rsidRPr="00664ED6" w:rsidRDefault="00991255" w:rsidP="00664ED6">
      <w:pPr>
        <w:widowControl w:val="0"/>
        <w:spacing w:after="120"/>
        <w:ind w:firstLine="720"/>
        <w:jc w:val="both"/>
        <w:rPr>
          <w:bCs/>
          <w:sz w:val="28"/>
          <w:szCs w:val="28"/>
        </w:rPr>
      </w:pPr>
      <w:r w:rsidRPr="00664ED6">
        <w:rPr>
          <w:bCs/>
          <w:sz w:val="28"/>
          <w:szCs w:val="28"/>
        </w:rPr>
        <w:t>Tham gia triển khai thực hiện các tiêu chí của Tỉnh trong công tác xây dựng xã hội số theo quy định.</w:t>
      </w:r>
    </w:p>
    <w:p w14:paraId="6157CA81" w14:textId="77777777" w:rsidR="001C6D75" w:rsidRPr="00664ED6" w:rsidRDefault="001C6D75" w:rsidP="00664ED6">
      <w:pPr>
        <w:tabs>
          <w:tab w:val="left" w:pos="6379"/>
        </w:tabs>
        <w:spacing w:after="120"/>
        <w:ind w:firstLine="720"/>
        <w:jc w:val="both"/>
        <w:outlineLvl w:val="0"/>
        <w:rPr>
          <w:b/>
          <w:sz w:val="28"/>
          <w:szCs w:val="28"/>
          <w:lang w:val="vi-VN"/>
        </w:rPr>
      </w:pPr>
      <w:r w:rsidRPr="00664ED6">
        <w:rPr>
          <w:b/>
          <w:sz w:val="28"/>
          <w:szCs w:val="28"/>
          <w:lang w:val="es-MX"/>
        </w:rPr>
        <w:t>I</w:t>
      </w:r>
      <w:r w:rsidRPr="00664ED6">
        <w:rPr>
          <w:b/>
          <w:sz w:val="28"/>
          <w:szCs w:val="28"/>
          <w:lang w:val="vi-VN"/>
        </w:rPr>
        <w:t>II. GIẢI PHÁP THỰC HIỆN</w:t>
      </w:r>
    </w:p>
    <w:p w14:paraId="000091D5" w14:textId="77777777" w:rsidR="0069577E" w:rsidRPr="00664ED6" w:rsidRDefault="00D91F4D" w:rsidP="00664ED6">
      <w:pPr>
        <w:shd w:val="clear" w:color="auto" w:fill="FFFFFF"/>
        <w:tabs>
          <w:tab w:val="left" w:pos="6379"/>
        </w:tabs>
        <w:spacing w:after="120"/>
        <w:ind w:firstLine="720"/>
        <w:jc w:val="both"/>
        <w:rPr>
          <w:sz w:val="28"/>
          <w:szCs w:val="28"/>
        </w:rPr>
      </w:pPr>
      <w:r w:rsidRPr="00664ED6">
        <w:rPr>
          <w:sz w:val="28"/>
          <w:szCs w:val="28"/>
        </w:rPr>
        <w:t xml:space="preserve">1. </w:t>
      </w:r>
      <w:r w:rsidR="0069577E" w:rsidRPr="00664ED6">
        <w:rPr>
          <w:sz w:val="28"/>
          <w:szCs w:val="28"/>
          <w:lang w:val="vi-VN"/>
        </w:rPr>
        <w:t>Tiếp tục đẩy mạnh sử dụng dịch vụ công tích hợp một cửa điện tử và các nội dung liên quan theo quy định tại Nghị định số 61/2018/NĐ-CP ngày</w:t>
      </w:r>
      <w:r w:rsidR="0069577E" w:rsidRPr="00664ED6">
        <w:rPr>
          <w:sz w:val="28"/>
          <w:szCs w:val="28"/>
        </w:rPr>
        <w:t xml:space="preserve"> </w:t>
      </w:r>
      <w:r w:rsidR="0069577E" w:rsidRPr="00664ED6">
        <w:rPr>
          <w:sz w:val="28"/>
          <w:szCs w:val="28"/>
          <w:lang w:val="vi-VN"/>
        </w:rPr>
        <w:t>23/4/2018 của Chính phủ về thực hiện cơ chế một cửa, một cửa liên thông trong</w:t>
      </w:r>
      <w:r w:rsidR="0069577E" w:rsidRPr="00664ED6">
        <w:rPr>
          <w:sz w:val="28"/>
          <w:szCs w:val="28"/>
        </w:rPr>
        <w:t xml:space="preserve"> </w:t>
      </w:r>
      <w:r w:rsidR="0069577E" w:rsidRPr="00664ED6">
        <w:rPr>
          <w:sz w:val="28"/>
          <w:szCs w:val="28"/>
          <w:lang w:val="vi-VN"/>
        </w:rPr>
        <w:t xml:space="preserve">giải quyết </w:t>
      </w:r>
      <w:r w:rsidR="0069577E" w:rsidRPr="00664ED6">
        <w:rPr>
          <w:sz w:val="28"/>
          <w:szCs w:val="28"/>
        </w:rPr>
        <w:t>thủ tục hành chính.</w:t>
      </w:r>
    </w:p>
    <w:p w14:paraId="30E73920" w14:textId="0EFFD442" w:rsidR="0069577E" w:rsidRPr="00664ED6" w:rsidRDefault="00D91F4D" w:rsidP="00664ED6">
      <w:pPr>
        <w:shd w:val="clear" w:color="auto" w:fill="FFFFFF"/>
        <w:tabs>
          <w:tab w:val="left" w:pos="6379"/>
        </w:tabs>
        <w:spacing w:after="120"/>
        <w:ind w:firstLine="720"/>
        <w:jc w:val="both"/>
        <w:rPr>
          <w:sz w:val="28"/>
          <w:szCs w:val="28"/>
        </w:rPr>
      </w:pPr>
      <w:r w:rsidRPr="00664ED6">
        <w:rPr>
          <w:sz w:val="28"/>
          <w:szCs w:val="28"/>
        </w:rPr>
        <w:t xml:space="preserve">2. </w:t>
      </w:r>
      <w:r w:rsidR="0069577E" w:rsidRPr="00664ED6">
        <w:rPr>
          <w:sz w:val="28"/>
          <w:szCs w:val="28"/>
          <w:lang w:val="vi-VN"/>
        </w:rPr>
        <w:t>Tăng cường tiếp nhận, xử lý hồ sơ trên môi trường mạng, đơn giản hóa</w:t>
      </w:r>
      <w:r w:rsidR="0069577E" w:rsidRPr="00664ED6">
        <w:rPr>
          <w:sz w:val="28"/>
          <w:szCs w:val="28"/>
        </w:rPr>
        <w:t xml:space="preserve"> </w:t>
      </w:r>
      <w:r w:rsidR="0069577E" w:rsidRPr="00664ED6">
        <w:rPr>
          <w:sz w:val="28"/>
          <w:szCs w:val="28"/>
          <w:lang w:val="vi-VN"/>
        </w:rPr>
        <w:t xml:space="preserve">hồ sơ, giấy tờ giải quyết </w:t>
      </w:r>
      <w:r w:rsidR="0069577E" w:rsidRPr="00664ED6">
        <w:rPr>
          <w:sz w:val="28"/>
          <w:szCs w:val="28"/>
        </w:rPr>
        <w:t>thủ tục hành chính</w:t>
      </w:r>
      <w:r w:rsidR="0069577E" w:rsidRPr="00664ED6">
        <w:rPr>
          <w:sz w:val="28"/>
          <w:szCs w:val="28"/>
          <w:lang w:val="vi-VN"/>
        </w:rPr>
        <w:t xml:space="preserve"> của người dân, doanh nghiệp; </w:t>
      </w:r>
      <w:r w:rsidR="00BC7573" w:rsidRPr="00664ED6">
        <w:rPr>
          <w:sz w:val="28"/>
          <w:szCs w:val="28"/>
        </w:rPr>
        <w:t>phấn đấu tăng tỷ lệ phát sinh dịch vụ công toàn trình đối với các dịch vụ công của Sở đã được công bố.</w:t>
      </w:r>
    </w:p>
    <w:p w14:paraId="31874291" w14:textId="2E84A8B5" w:rsidR="0069577E" w:rsidRPr="00664ED6" w:rsidRDefault="00D91F4D" w:rsidP="00664ED6">
      <w:pPr>
        <w:shd w:val="clear" w:color="auto" w:fill="FFFFFF"/>
        <w:tabs>
          <w:tab w:val="left" w:pos="6379"/>
        </w:tabs>
        <w:spacing w:after="120"/>
        <w:ind w:firstLine="720"/>
        <w:jc w:val="both"/>
        <w:rPr>
          <w:sz w:val="28"/>
          <w:szCs w:val="28"/>
        </w:rPr>
      </w:pPr>
      <w:r w:rsidRPr="00664ED6">
        <w:rPr>
          <w:sz w:val="28"/>
          <w:szCs w:val="28"/>
        </w:rPr>
        <w:t xml:space="preserve">3. </w:t>
      </w:r>
      <w:r w:rsidR="00BC7573" w:rsidRPr="00664ED6">
        <w:rPr>
          <w:sz w:val="28"/>
          <w:szCs w:val="28"/>
        </w:rPr>
        <w:t>Thường xuyên cải tiến, nâng cấp trang thiết bị</w:t>
      </w:r>
      <w:r w:rsidR="0069577E" w:rsidRPr="00664ED6">
        <w:rPr>
          <w:sz w:val="28"/>
          <w:szCs w:val="28"/>
        </w:rPr>
        <w:t xml:space="preserve"> </w:t>
      </w:r>
      <w:r w:rsidR="00BC7573" w:rsidRPr="00664ED6">
        <w:rPr>
          <w:sz w:val="28"/>
          <w:szCs w:val="28"/>
        </w:rPr>
        <w:t xml:space="preserve">cho </w:t>
      </w:r>
      <w:r w:rsidR="00BC7573" w:rsidRPr="00664ED6">
        <w:rPr>
          <w:sz w:val="28"/>
          <w:szCs w:val="28"/>
          <w:lang w:val="vi-VN"/>
        </w:rPr>
        <w:t xml:space="preserve">bộ phận </w:t>
      </w:r>
      <w:r w:rsidR="00BC7573" w:rsidRPr="00664ED6">
        <w:rPr>
          <w:sz w:val="28"/>
          <w:szCs w:val="28"/>
        </w:rPr>
        <w:t>t</w:t>
      </w:r>
      <w:r w:rsidR="00BC7573" w:rsidRPr="00664ED6">
        <w:rPr>
          <w:sz w:val="28"/>
          <w:szCs w:val="28"/>
          <w:lang w:val="vi-VN"/>
        </w:rPr>
        <w:t>iếp nhận hồ sơ</w:t>
      </w:r>
      <w:r w:rsidR="00BC7573" w:rsidRPr="00664ED6">
        <w:rPr>
          <w:sz w:val="28"/>
          <w:szCs w:val="28"/>
        </w:rPr>
        <w:t xml:space="preserve"> của Sở </w:t>
      </w:r>
      <w:r w:rsidR="0069577E" w:rsidRPr="00664ED6">
        <w:rPr>
          <w:sz w:val="28"/>
          <w:szCs w:val="28"/>
          <w:lang w:val="vi-VN"/>
        </w:rPr>
        <w:t xml:space="preserve">tại </w:t>
      </w:r>
      <w:r w:rsidR="0069577E" w:rsidRPr="00664ED6">
        <w:rPr>
          <w:sz w:val="28"/>
          <w:szCs w:val="28"/>
        </w:rPr>
        <w:t>Trung tâm Phục vụ Hành chính công tỉnh</w:t>
      </w:r>
      <w:r w:rsidR="00BC7573" w:rsidRPr="00664ED6">
        <w:rPr>
          <w:sz w:val="28"/>
          <w:szCs w:val="28"/>
        </w:rPr>
        <w:t xml:space="preserve"> nhằm đ</w:t>
      </w:r>
      <w:r w:rsidR="00BC7573" w:rsidRPr="00664ED6">
        <w:rPr>
          <w:sz w:val="28"/>
          <w:szCs w:val="28"/>
          <w:lang w:val="vi-VN"/>
        </w:rPr>
        <w:t xml:space="preserve">ẩy mạnh ứng dụng </w:t>
      </w:r>
      <w:r w:rsidR="00BC7573" w:rsidRPr="00664ED6">
        <w:rPr>
          <w:sz w:val="28"/>
          <w:szCs w:val="28"/>
        </w:rPr>
        <w:t>công nghệ thông tin, chuyển đổi sở tại Trung tâm.</w:t>
      </w:r>
    </w:p>
    <w:p w14:paraId="2D116FF2" w14:textId="1BB9A393" w:rsidR="0069577E" w:rsidRPr="00664ED6" w:rsidRDefault="00D91F4D" w:rsidP="00664ED6">
      <w:pPr>
        <w:shd w:val="clear" w:color="auto" w:fill="FFFFFF"/>
        <w:tabs>
          <w:tab w:val="left" w:pos="6379"/>
        </w:tabs>
        <w:spacing w:after="120"/>
        <w:ind w:firstLine="720"/>
        <w:jc w:val="both"/>
        <w:rPr>
          <w:spacing w:val="-2"/>
          <w:sz w:val="28"/>
          <w:szCs w:val="28"/>
          <w:lang w:val="vi-VN"/>
        </w:rPr>
      </w:pPr>
      <w:r w:rsidRPr="00664ED6">
        <w:rPr>
          <w:spacing w:val="-2"/>
          <w:sz w:val="28"/>
          <w:szCs w:val="28"/>
        </w:rPr>
        <w:t xml:space="preserve">4. </w:t>
      </w:r>
      <w:r w:rsidR="0069577E" w:rsidRPr="00664ED6">
        <w:rPr>
          <w:spacing w:val="-2"/>
          <w:sz w:val="28"/>
          <w:szCs w:val="28"/>
          <w:lang w:val="vi-VN"/>
        </w:rPr>
        <w:t xml:space="preserve">Tăng cường công tác tuyên truyền, nâng cao nhận thức </w:t>
      </w:r>
      <w:r w:rsidR="0069577E" w:rsidRPr="00664ED6">
        <w:rPr>
          <w:spacing w:val="-2"/>
          <w:sz w:val="28"/>
          <w:szCs w:val="28"/>
        </w:rPr>
        <w:t xml:space="preserve">công chức, viên chức và người </w:t>
      </w:r>
      <w:r w:rsidR="0069577E" w:rsidRPr="00664ED6">
        <w:rPr>
          <w:spacing w:val="-2"/>
          <w:sz w:val="28"/>
          <w:szCs w:val="28"/>
          <w:lang w:val="vi-VN"/>
        </w:rPr>
        <w:t>dân</w:t>
      </w:r>
      <w:r w:rsidR="0069577E" w:rsidRPr="00664ED6">
        <w:rPr>
          <w:spacing w:val="-2"/>
          <w:sz w:val="28"/>
          <w:szCs w:val="28"/>
        </w:rPr>
        <w:t xml:space="preserve"> </w:t>
      </w:r>
      <w:r w:rsidR="0069577E" w:rsidRPr="00664ED6">
        <w:rPr>
          <w:spacing w:val="-2"/>
          <w:sz w:val="28"/>
          <w:szCs w:val="28"/>
          <w:lang w:val="vi-VN"/>
        </w:rPr>
        <w:t xml:space="preserve">về vai trò, tầm quan trọng của </w:t>
      </w:r>
      <w:r w:rsidR="00BC7573" w:rsidRPr="00664ED6">
        <w:rPr>
          <w:spacing w:val="-2"/>
          <w:sz w:val="28"/>
          <w:szCs w:val="28"/>
        </w:rPr>
        <w:t xml:space="preserve">việc ứng dụng </w:t>
      </w:r>
      <w:r w:rsidR="0069577E" w:rsidRPr="00664ED6">
        <w:rPr>
          <w:spacing w:val="-2"/>
          <w:sz w:val="28"/>
          <w:szCs w:val="28"/>
        </w:rPr>
        <w:t>công nghệ thông tin</w:t>
      </w:r>
      <w:r w:rsidR="0069577E" w:rsidRPr="00664ED6">
        <w:rPr>
          <w:spacing w:val="-2"/>
          <w:sz w:val="28"/>
          <w:szCs w:val="28"/>
          <w:lang w:val="vi-VN"/>
        </w:rPr>
        <w:t xml:space="preserve"> đối với sự nghiệp phát triển kinh tế - xã</w:t>
      </w:r>
      <w:r w:rsidR="0069577E" w:rsidRPr="00664ED6">
        <w:rPr>
          <w:spacing w:val="-2"/>
          <w:sz w:val="28"/>
          <w:szCs w:val="28"/>
        </w:rPr>
        <w:t xml:space="preserve"> </w:t>
      </w:r>
      <w:r w:rsidR="0069577E" w:rsidRPr="00664ED6">
        <w:rPr>
          <w:spacing w:val="-2"/>
          <w:sz w:val="28"/>
          <w:szCs w:val="28"/>
          <w:lang w:val="vi-VN"/>
        </w:rPr>
        <w:t>hội quốc phòng, an ninh tại địa phương; đặc biệt</w:t>
      </w:r>
      <w:r w:rsidR="0069577E" w:rsidRPr="00664ED6">
        <w:rPr>
          <w:spacing w:val="-2"/>
          <w:sz w:val="28"/>
          <w:szCs w:val="28"/>
        </w:rPr>
        <w:t xml:space="preserve"> c</w:t>
      </w:r>
      <w:r w:rsidR="0069577E" w:rsidRPr="00664ED6">
        <w:rPr>
          <w:spacing w:val="-2"/>
          <w:sz w:val="28"/>
          <w:szCs w:val="28"/>
          <w:lang w:val="vi-VN"/>
        </w:rPr>
        <w:t>hú trọng tuyên truyền nâng cao nhận</w:t>
      </w:r>
      <w:r w:rsidR="0069577E" w:rsidRPr="00664ED6">
        <w:rPr>
          <w:spacing w:val="-2"/>
          <w:sz w:val="28"/>
          <w:szCs w:val="28"/>
        </w:rPr>
        <w:t xml:space="preserve"> </w:t>
      </w:r>
      <w:r w:rsidR="0069577E" w:rsidRPr="00664ED6">
        <w:rPr>
          <w:spacing w:val="-2"/>
          <w:sz w:val="28"/>
          <w:szCs w:val="28"/>
          <w:lang w:val="vi-VN"/>
        </w:rPr>
        <w:t>thức của ngư</w:t>
      </w:r>
      <w:r w:rsidR="00447134" w:rsidRPr="00664ED6">
        <w:rPr>
          <w:spacing w:val="-2"/>
          <w:sz w:val="28"/>
          <w:szCs w:val="28"/>
          <w:lang w:val="vi-VN"/>
        </w:rPr>
        <w:t xml:space="preserve">ời dân về </w:t>
      </w:r>
      <w:r w:rsidR="00BC7573" w:rsidRPr="00664ED6">
        <w:rPr>
          <w:spacing w:val="-2"/>
          <w:sz w:val="28"/>
          <w:szCs w:val="28"/>
        </w:rPr>
        <w:t>xây dựng Chính quyền điện tử, Chính quyền số</w:t>
      </w:r>
      <w:r w:rsidR="00447134" w:rsidRPr="00664ED6">
        <w:rPr>
          <w:spacing w:val="-2"/>
          <w:sz w:val="28"/>
          <w:szCs w:val="28"/>
          <w:lang w:val="vi-VN"/>
        </w:rPr>
        <w:t>.</w:t>
      </w:r>
    </w:p>
    <w:p w14:paraId="5718231F" w14:textId="492DBCD4" w:rsidR="00447134" w:rsidRPr="00664ED6" w:rsidRDefault="00D91F4D" w:rsidP="00664ED6">
      <w:pPr>
        <w:shd w:val="clear" w:color="auto" w:fill="FFFFFF"/>
        <w:tabs>
          <w:tab w:val="left" w:pos="6379"/>
        </w:tabs>
        <w:spacing w:after="120"/>
        <w:ind w:firstLine="720"/>
        <w:jc w:val="both"/>
        <w:rPr>
          <w:spacing w:val="-2"/>
          <w:sz w:val="28"/>
          <w:szCs w:val="28"/>
          <w:lang w:val="vi-VN"/>
        </w:rPr>
      </w:pPr>
      <w:r w:rsidRPr="00664ED6">
        <w:rPr>
          <w:spacing w:val="-2"/>
          <w:sz w:val="28"/>
          <w:szCs w:val="28"/>
        </w:rPr>
        <w:t xml:space="preserve">5. </w:t>
      </w:r>
      <w:r w:rsidR="00111575" w:rsidRPr="00664ED6">
        <w:rPr>
          <w:spacing w:val="-2"/>
          <w:sz w:val="28"/>
          <w:szCs w:val="28"/>
        </w:rPr>
        <w:t>Phát huy</w:t>
      </w:r>
      <w:r w:rsidR="0069577E" w:rsidRPr="00664ED6">
        <w:rPr>
          <w:spacing w:val="-2"/>
          <w:sz w:val="28"/>
          <w:szCs w:val="28"/>
          <w:lang w:val="vi-VN"/>
        </w:rPr>
        <w:t xml:space="preserve"> vai trò, trách nhiệm của người đứng đầu trong việc ứng dụng và</w:t>
      </w:r>
      <w:r w:rsidR="00447134" w:rsidRPr="00664ED6">
        <w:rPr>
          <w:spacing w:val="-2"/>
          <w:sz w:val="28"/>
          <w:szCs w:val="28"/>
        </w:rPr>
        <w:t xml:space="preserve"> </w:t>
      </w:r>
      <w:r w:rsidR="0069577E" w:rsidRPr="00664ED6">
        <w:rPr>
          <w:spacing w:val="-2"/>
          <w:sz w:val="28"/>
          <w:szCs w:val="28"/>
          <w:lang w:val="vi-VN"/>
        </w:rPr>
        <w:t xml:space="preserve">phát triển </w:t>
      </w:r>
      <w:r w:rsidR="00447134" w:rsidRPr="00664ED6">
        <w:rPr>
          <w:spacing w:val="-2"/>
          <w:sz w:val="28"/>
          <w:szCs w:val="28"/>
        </w:rPr>
        <w:t>công nghệ thông tin</w:t>
      </w:r>
      <w:r w:rsidR="0069577E" w:rsidRPr="00664ED6">
        <w:rPr>
          <w:spacing w:val="-2"/>
          <w:sz w:val="28"/>
          <w:szCs w:val="28"/>
          <w:lang w:val="vi-VN"/>
        </w:rPr>
        <w:t>. M</w:t>
      </w:r>
      <w:r w:rsidR="00111575" w:rsidRPr="00664ED6">
        <w:rPr>
          <w:spacing w:val="-2"/>
          <w:sz w:val="28"/>
          <w:szCs w:val="28"/>
        </w:rPr>
        <w:t>ỗi</w:t>
      </w:r>
      <w:r w:rsidR="0069577E" w:rsidRPr="00664ED6">
        <w:rPr>
          <w:spacing w:val="-2"/>
          <w:sz w:val="28"/>
          <w:szCs w:val="28"/>
          <w:lang w:val="vi-VN"/>
        </w:rPr>
        <w:t xml:space="preserve"> công chức, viên chức </w:t>
      </w:r>
      <w:r w:rsidR="00111575" w:rsidRPr="00664ED6">
        <w:rPr>
          <w:spacing w:val="-2"/>
          <w:sz w:val="28"/>
          <w:szCs w:val="28"/>
        </w:rPr>
        <w:t>phải</w:t>
      </w:r>
      <w:r w:rsidR="0069577E" w:rsidRPr="00664ED6">
        <w:rPr>
          <w:spacing w:val="-2"/>
          <w:sz w:val="28"/>
          <w:szCs w:val="28"/>
          <w:lang w:val="vi-VN"/>
        </w:rPr>
        <w:t xml:space="preserve"> gương mẫu, đi đầu</w:t>
      </w:r>
      <w:r w:rsidR="00111575" w:rsidRPr="00664ED6">
        <w:rPr>
          <w:spacing w:val="-2"/>
          <w:sz w:val="28"/>
          <w:szCs w:val="28"/>
        </w:rPr>
        <w:t xml:space="preserve"> </w:t>
      </w:r>
      <w:r w:rsidR="0069577E" w:rsidRPr="00664ED6">
        <w:rPr>
          <w:spacing w:val="-2"/>
          <w:sz w:val="28"/>
          <w:szCs w:val="28"/>
          <w:lang w:val="vi-VN"/>
        </w:rPr>
        <w:t xml:space="preserve">trong việc ứng dụng </w:t>
      </w:r>
      <w:r w:rsidR="00447134" w:rsidRPr="00664ED6">
        <w:rPr>
          <w:spacing w:val="-2"/>
          <w:sz w:val="28"/>
          <w:szCs w:val="28"/>
        </w:rPr>
        <w:t>công nghệ thông tin g</w:t>
      </w:r>
      <w:r w:rsidR="0069577E" w:rsidRPr="00664ED6">
        <w:rPr>
          <w:spacing w:val="-2"/>
          <w:sz w:val="28"/>
          <w:szCs w:val="28"/>
          <w:lang w:val="vi-VN"/>
        </w:rPr>
        <w:t>ắn việ</w:t>
      </w:r>
      <w:r w:rsidR="00447134" w:rsidRPr="00664ED6">
        <w:rPr>
          <w:spacing w:val="-2"/>
          <w:sz w:val="28"/>
          <w:szCs w:val="28"/>
          <w:lang w:val="vi-VN"/>
        </w:rPr>
        <w:t>c hoàn thành nhiệm vụ chính trị.</w:t>
      </w:r>
    </w:p>
    <w:p w14:paraId="54085173" w14:textId="77777777" w:rsidR="0069577E" w:rsidRPr="00664ED6" w:rsidRDefault="00D91F4D" w:rsidP="00664ED6">
      <w:pPr>
        <w:shd w:val="clear" w:color="auto" w:fill="FFFFFF"/>
        <w:tabs>
          <w:tab w:val="left" w:pos="6379"/>
        </w:tabs>
        <w:spacing w:after="120"/>
        <w:ind w:firstLine="720"/>
        <w:jc w:val="both"/>
        <w:rPr>
          <w:sz w:val="28"/>
          <w:szCs w:val="28"/>
        </w:rPr>
      </w:pPr>
      <w:r w:rsidRPr="00664ED6">
        <w:rPr>
          <w:sz w:val="28"/>
          <w:szCs w:val="28"/>
        </w:rPr>
        <w:t xml:space="preserve">6. </w:t>
      </w:r>
      <w:r w:rsidR="0069577E" w:rsidRPr="00664ED6">
        <w:rPr>
          <w:sz w:val="28"/>
          <w:szCs w:val="28"/>
          <w:lang w:val="vi-VN"/>
        </w:rPr>
        <w:t>Tăng cường phát hành văn bản sử dụng chữ ký số, trao đổi thông tin với</w:t>
      </w:r>
      <w:r w:rsidR="00447134" w:rsidRPr="00664ED6">
        <w:rPr>
          <w:sz w:val="28"/>
          <w:szCs w:val="28"/>
        </w:rPr>
        <w:t xml:space="preserve"> </w:t>
      </w:r>
      <w:r w:rsidR="0069577E" w:rsidRPr="00664ED6">
        <w:rPr>
          <w:sz w:val="28"/>
          <w:szCs w:val="28"/>
          <w:lang w:val="vi-VN"/>
        </w:rPr>
        <w:t>các cơ quan, đơn vị có liên quan qua môi t</w:t>
      </w:r>
      <w:r w:rsidR="00447134" w:rsidRPr="00664ED6">
        <w:rPr>
          <w:sz w:val="28"/>
          <w:szCs w:val="28"/>
          <w:lang w:val="vi-VN"/>
        </w:rPr>
        <w:t>rường điện tử; đẩy mạnh ứng dụng</w:t>
      </w:r>
      <w:r w:rsidR="00447134" w:rsidRPr="00664ED6">
        <w:rPr>
          <w:sz w:val="28"/>
          <w:szCs w:val="28"/>
        </w:rPr>
        <w:t xml:space="preserve"> </w:t>
      </w:r>
      <w:r w:rsidR="0069577E" w:rsidRPr="00664ED6">
        <w:rPr>
          <w:sz w:val="28"/>
          <w:szCs w:val="28"/>
          <w:lang w:val="vi-VN"/>
        </w:rPr>
        <w:t xml:space="preserve">công nghệ thông tin trong chỉ đạo, điều hành các hoạt động của </w:t>
      </w:r>
      <w:r w:rsidR="00447134" w:rsidRPr="00664ED6">
        <w:rPr>
          <w:sz w:val="28"/>
          <w:szCs w:val="28"/>
        </w:rPr>
        <w:t>Sở.</w:t>
      </w:r>
    </w:p>
    <w:p w14:paraId="5E2985E9" w14:textId="02A6FA7F" w:rsidR="00D91F4D" w:rsidRPr="00664ED6" w:rsidRDefault="00D91F4D" w:rsidP="00664ED6">
      <w:pPr>
        <w:tabs>
          <w:tab w:val="left" w:pos="6379"/>
        </w:tabs>
        <w:spacing w:after="120"/>
        <w:ind w:firstLine="720"/>
        <w:jc w:val="both"/>
        <w:rPr>
          <w:bCs/>
          <w:sz w:val="28"/>
          <w:szCs w:val="28"/>
          <w:lang w:val="vi-VN"/>
        </w:rPr>
      </w:pPr>
      <w:r w:rsidRPr="00664ED6">
        <w:rPr>
          <w:sz w:val="28"/>
          <w:szCs w:val="28"/>
        </w:rPr>
        <w:t xml:space="preserve">7. </w:t>
      </w:r>
      <w:r w:rsidRPr="00664ED6">
        <w:rPr>
          <w:sz w:val="28"/>
          <w:szCs w:val="28"/>
          <w:lang w:val="vi-VN"/>
        </w:rPr>
        <w:t xml:space="preserve">Tiếp tục duy trì và phát huy hiệu quả </w:t>
      </w:r>
      <w:r w:rsidRPr="00664ED6">
        <w:rPr>
          <w:bCs/>
          <w:sz w:val="28"/>
          <w:szCs w:val="28"/>
          <w:lang w:val="vi-VN"/>
        </w:rPr>
        <w:t xml:space="preserve">Hệ thống Quản lý chất lượng của Sở theo tiêu chuẩn TCVN ISO 9001:2015 vào </w:t>
      </w:r>
      <w:r w:rsidR="00111575" w:rsidRPr="00664ED6">
        <w:rPr>
          <w:bCs/>
          <w:sz w:val="28"/>
          <w:szCs w:val="28"/>
        </w:rPr>
        <w:t>hoạt động hành chính</w:t>
      </w:r>
      <w:r w:rsidRPr="00664ED6">
        <w:rPr>
          <w:bCs/>
          <w:sz w:val="28"/>
          <w:szCs w:val="28"/>
          <w:lang w:val="vi-VN"/>
        </w:rPr>
        <w:t xml:space="preserve"> của Sở</w:t>
      </w:r>
      <w:r w:rsidR="00111575" w:rsidRPr="00664ED6">
        <w:rPr>
          <w:bCs/>
          <w:sz w:val="28"/>
          <w:szCs w:val="28"/>
        </w:rPr>
        <w:t>, đặt biệt là trong công tác cải cách hành chính</w:t>
      </w:r>
      <w:r w:rsidRPr="00664ED6">
        <w:rPr>
          <w:bCs/>
          <w:sz w:val="28"/>
          <w:szCs w:val="28"/>
          <w:lang w:val="vi-VN"/>
        </w:rPr>
        <w:t xml:space="preserve"> nhằm giải quyết một cách chính xác, </w:t>
      </w:r>
      <w:r w:rsidRPr="00664ED6">
        <w:rPr>
          <w:bCs/>
          <w:sz w:val="28"/>
          <w:szCs w:val="28"/>
          <w:lang w:val="vi-VN"/>
        </w:rPr>
        <w:lastRenderedPageBreak/>
        <w:t>nhanh chóng mang lại sự hài lòng cao đối với tổ chức, cá nhân đến liên hệ công việc với Sở Giao thông vận tải.</w:t>
      </w:r>
    </w:p>
    <w:p w14:paraId="7A033360" w14:textId="00DBF321" w:rsidR="001C6D75" w:rsidRPr="00664ED6" w:rsidRDefault="00D91F4D" w:rsidP="00664ED6">
      <w:pPr>
        <w:shd w:val="clear" w:color="auto" w:fill="FFFFFF"/>
        <w:tabs>
          <w:tab w:val="left" w:pos="6379"/>
        </w:tabs>
        <w:spacing w:after="120"/>
        <w:ind w:firstLine="720"/>
        <w:jc w:val="both"/>
        <w:rPr>
          <w:sz w:val="28"/>
          <w:szCs w:val="28"/>
          <w:lang w:val="vi-VN"/>
        </w:rPr>
      </w:pPr>
      <w:r w:rsidRPr="00664ED6">
        <w:rPr>
          <w:sz w:val="28"/>
          <w:szCs w:val="28"/>
        </w:rPr>
        <w:t>8.</w:t>
      </w:r>
      <w:r w:rsidRPr="00664ED6">
        <w:rPr>
          <w:b/>
          <w:sz w:val="28"/>
          <w:szCs w:val="28"/>
        </w:rPr>
        <w:t xml:space="preserve"> </w:t>
      </w:r>
      <w:r w:rsidR="00B46EDA" w:rsidRPr="00664ED6">
        <w:rPr>
          <w:sz w:val="28"/>
          <w:szCs w:val="28"/>
        </w:rPr>
        <w:t>Quan tâm đầu tư cho công tác chuyển đổi số của Sở</w:t>
      </w:r>
      <w:r w:rsidR="001C6D75" w:rsidRPr="00664ED6">
        <w:rPr>
          <w:sz w:val="28"/>
          <w:szCs w:val="28"/>
          <w:lang w:val="vi-VN"/>
        </w:rPr>
        <w:t xml:space="preserve">, góp phần </w:t>
      </w:r>
      <w:r w:rsidR="00B46EDA" w:rsidRPr="00664ED6">
        <w:rPr>
          <w:sz w:val="28"/>
          <w:szCs w:val="28"/>
        </w:rPr>
        <w:t>thực hiện tốt</w:t>
      </w:r>
      <w:r w:rsidR="001C6D75" w:rsidRPr="00664ED6">
        <w:rPr>
          <w:sz w:val="28"/>
          <w:szCs w:val="28"/>
          <w:lang w:val="vi-VN"/>
        </w:rPr>
        <w:t xml:space="preserve"> mục tiêu xây dựng chính quyền điện tử</w:t>
      </w:r>
      <w:r w:rsidR="00D204CC" w:rsidRPr="00664ED6">
        <w:rPr>
          <w:sz w:val="28"/>
          <w:szCs w:val="28"/>
        </w:rPr>
        <w:t xml:space="preserve"> và chuyển đổi số</w:t>
      </w:r>
      <w:r w:rsidR="001C6D75" w:rsidRPr="00664ED6">
        <w:rPr>
          <w:sz w:val="28"/>
          <w:szCs w:val="28"/>
          <w:lang w:val="vi-VN"/>
        </w:rPr>
        <w:t xml:space="preserve"> của tỉnh.</w:t>
      </w:r>
      <w:r w:rsidRPr="00664ED6">
        <w:rPr>
          <w:sz w:val="28"/>
          <w:szCs w:val="28"/>
        </w:rPr>
        <w:t xml:space="preserve"> </w:t>
      </w:r>
      <w:r w:rsidR="001C6D75" w:rsidRPr="00664ED6">
        <w:rPr>
          <w:sz w:val="28"/>
          <w:szCs w:val="28"/>
          <w:lang w:val="vi-VN"/>
        </w:rPr>
        <w:t xml:space="preserve">Cân đối kinh phí để đảm bảo việc </w:t>
      </w:r>
      <w:r w:rsidR="00B46EDA" w:rsidRPr="00664ED6">
        <w:rPr>
          <w:sz w:val="28"/>
          <w:szCs w:val="28"/>
        </w:rPr>
        <w:t xml:space="preserve">hạ tầng số cho </w:t>
      </w:r>
      <w:r w:rsidR="001C6D75" w:rsidRPr="00664ED6">
        <w:rPr>
          <w:sz w:val="28"/>
          <w:szCs w:val="28"/>
          <w:lang w:val="vi-VN"/>
        </w:rPr>
        <w:t>Sở và c</w:t>
      </w:r>
      <w:r w:rsidR="00D204CC" w:rsidRPr="00664ED6">
        <w:rPr>
          <w:sz w:val="28"/>
          <w:szCs w:val="28"/>
        </w:rPr>
        <w:t>â</w:t>
      </w:r>
      <w:r w:rsidR="001C6D75" w:rsidRPr="00664ED6">
        <w:rPr>
          <w:sz w:val="28"/>
          <w:szCs w:val="28"/>
          <w:lang w:val="vi-VN"/>
        </w:rPr>
        <w:t>n đối nhu cầu trong từng giai đoạn của các Phòng</w:t>
      </w:r>
      <w:r w:rsidR="00D204CC" w:rsidRPr="00664ED6">
        <w:rPr>
          <w:sz w:val="28"/>
          <w:szCs w:val="28"/>
        </w:rPr>
        <w:t xml:space="preserve">, </w:t>
      </w:r>
      <w:r w:rsidR="001C6D75" w:rsidRPr="00664ED6">
        <w:rPr>
          <w:sz w:val="28"/>
          <w:szCs w:val="28"/>
          <w:lang w:val="vi-VN"/>
        </w:rPr>
        <w:t>đơn vị thuộc Sở, điều chuyển cơ sở vật chất trong nội bộ, giữa các đơn vị với nhau nhằm đảm bảo hiệu quả, tiết kiệm.</w:t>
      </w:r>
    </w:p>
    <w:p w14:paraId="67D6F41E" w14:textId="7CECBEF9" w:rsidR="001C6D75" w:rsidRPr="00664ED6" w:rsidRDefault="00D91F4D" w:rsidP="00664ED6">
      <w:pPr>
        <w:shd w:val="clear" w:color="auto" w:fill="FFFFFF"/>
        <w:tabs>
          <w:tab w:val="left" w:pos="6379"/>
        </w:tabs>
        <w:spacing w:after="120"/>
        <w:ind w:firstLine="720"/>
        <w:jc w:val="both"/>
        <w:rPr>
          <w:sz w:val="28"/>
          <w:szCs w:val="28"/>
          <w:lang w:val="vi-VN"/>
        </w:rPr>
      </w:pPr>
      <w:r w:rsidRPr="00664ED6">
        <w:rPr>
          <w:sz w:val="28"/>
          <w:szCs w:val="28"/>
        </w:rPr>
        <w:t xml:space="preserve">9. </w:t>
      </w:r>
      <w:r w:rsidR="001C6D75" w:rsidRPr="00664ED6">
        <w:rPr>
          <w:sz w:val="28"/>
          <w:szCs w:val="28"/>
          <w:lang w:val="vi-VN"/>
        </w:rPr>
        <w:t xml:space="preserve">Trong quá trình triển khai kế hoạch lồng ghép với thực hiện, đánh giá các chỉ tiêu về cải cách hành chính và cập nhập, điều chỉnh kịp thời theo </w:t>
      </w:r>
      <w:r w:rsidR="00111575" w:rsidRPr="00664ED6">
        <w:rPr>
          <w:sz w:val="28"/>
          <w:szCs w:val="28"/>
        </w:rPr>
        <w:t>kế hoạch chuyển đổi số</w:t>
      </w:r>
      <w:r w:rsidR="001C6D75" w:rsidRPr="00664ED6">
        <w:rPr>
          <w:sz w:val="28"/>
          <w:szCs w:val="28"/>
          <w:lang w:val="vi-VN"/>
        </w:rPr>
        <w:t xml:space="preserve"> của Sở.</w:t>
      </w:r>
      <w:r w:rsidRPr="00664ED6">
        <w:rPr>
          <w:sz w:val="28"/>
          <w:szCs w:val="28"/>
        </w:rPr>
        <w:t xml:space="preserve"> </w:t>
      </w:r>
      <w:r w:rsidR="001C6D75" w:rsidRPr="00664ED6">
        <w:rPr>
          <w:sz w:val="28"/>
          <w:szCs w:val="28"/>
          <w:lang w:val="vi-VN"/>
        </w:rPr>
        <w:t xml:space="preserve">Thường xuyên kiểm tra, đánh giá </w:t>
      </w:r>
      <w:r w:rsidR="00111575" w:rsidRPr="00664ED6">
        <w:rPr>
          <w:sz w:val="28"/>
          <w:szCs w:val="28"/>
        </w:rPr>
        <w:t>công tác chuyển đổi số</w:t>
      </w:r>
      <w:r w:rsidR="001C6D75" w:rsidRPr="00664ED6">
        <w:rPr>
          <w:sz w:val="28"/>
          <w:szCs w:val="28"/>
          <w:lang w:val="vi-VN"/>
        </w:rPr>
        <w:t xml:space="preserve"> của Sở để có những giải pháp phát triển kịp thời. Xem xét đưa tiêu chí </w:t>
      </w:r>
      <w:r w:rsidR="00111575" w:rsidRPr="00664ED6">
        <w:rPr>
          <w:sz w:val="28"/>
          <w:szCs w:val="28"/>
        </w:rPr>
        <w:t>tích cực thực hiện chuyển đổi số</w:t>
      </w:r>
      <w:r w:rsidR="001C6D75" w:rsidRPr="00664ED6">
        <w:rPr>
          <w:sz w:val="28"/>
          <w:szCs w:val="28"/>
          <w:lang w:val="vi-VN"/>
        </w:rPr>
        <w:t xml:space="preserve"> và</w:t>
      </w:r>
      <w:r w:rsidR="00B46EDA" w:rsidRPr="00664ED6">
        <w:rPr>
          <w:sz w:val="28"/>
          <w:szCs w:val="28"/>
        </w:rPr>
        <w:t>o</w:t>
      </w:r>
      <w:r w:rsidR="001C6D75" w:rsidRPr="00664ED6">
        <w:rPr>
          <w:sz w:val="28"/>
          <w:szCs w:val="28"/>
          <w:lang w:val="vi-VN"/>
        </w:rPr>
        <w:t xml:space="preserve"> các phong trào thi đua, bình xét khen thưởng đối với các Phòng, đơn vị thuộc Sở.</w:t>
      </w:r>
    </w:p>
    <w:p w14:paraId="2AE857A6" w14:textId="77777777" w:rsidR="00B46EDA" w:rsidRPr="00664ED6" w:rsidRDefault="00B46EDA" w:rsidP="00664ED6">
      <w:pPr>
        <w:widowControl w:val="0"/>
        <w:spacing w:after="120"/>
        <w:ind w:firstLine="720"/>
        <w:jc w:val="both"/>
        <w:rPr>
          <w:b/>
          <w:bCs/>
          <w:sz w:val="28"/>
          <w:szCs w:val="28"/>
          <w:shd w:val="clear" w:color="auto" w:fill="FFFFFF"/>
        </w:rPr>
      </w:pPr>
      <w:r w:rsidRPr="00664ED6">
        <w:rPr>
          <w:b/>
          <w:bCs/>
          <w:sz w:val="28"/>
          <w:szCs w:val="28"/>
          <w:shd w:val="clear" w:color="auto" w:fill="FFFFFF"/>
        </w:rPr>
        <w:t>VI. KINH PHÍ THỰC HIỆN</w:t>
      </w:r>
    </w:p>
    <w:p w14:paraId="2373C20E" w14:textId="16990576" w:rsidR="00B46EDA" w:rsidRPr="00664ED6" w:rsidRDefault="00B46EDA" w:rsidP="00664ED6">
      <w:pPr>
        <w:shd w:val="clear" w:color="auto" w:fill="FFFFFF"/>
        <w:tabs>
          <w:tab w:val="left" w:pos="6379"/>
        </w:tabs>
        <w:spacing w:after="120"/>
        <w:ind w:firstLine="720"/>
        <w:jc w:val="both"/>
        <w:rPr>
          <w:sz w:val="28"/>
          <w:szCs w:val="28"/>
          <w:lang w:val="vi-VN"/>
        </w:rPr>
      </w:pPr>
      <w:r w:rsidRPr="00664ED6">
        <w:rPr>
          <w:noProof/>
          <w:sz w:val="28"/>
          <w:szCs w:val="28"/>
          <w:lang w:val="vi-VN"/>
        </w:rPr>
        <w:t xml:space="preserve">Nguồn ngân sách theo phân cấp ngân sách, các nguồn kinh phí được giao cho </w:t>
      </w:r>
      <w:r w:rsidRPr="00664ED6">
        <w:rPr>
          <w:noProof/>
          <w:sz w:val="28"/>
          <w:szCs w:val="28"/>
        </w:rPr>
        <w:t>Sở</w:t>
      </w:r>
      <w:r w:rsidRPr="00664ED6">
        <w:rPr>
          <w:noProof/>
          <w:sz w:val="28"/>
          <w:szCs w:val="28"/>
          <w:lang w:val="vi-VN"/>
        </w:rPr>
        <w:t xml:space="preserve"> và các nguồn hợp pháp khác theo quy định</w:t>
      </w:r>
      <w:r w:rsidRPr="00664ED6">
        <w:rPr>
          <w:bCs/>
          <w:sz w:val="28"/>
          <w:szCs w:val="28"/>
          <w:lang w:val="vi-VN"/>
        </w:rPr>
        <w:t xml:space="preserve"> (nếu có).</w:t>
      </w:r>
    </w:p>
    <w:p w14:paraId="3C6001AF" w14:textId="78847434" w:rsidR="001C6D75" w:rsidRPr="00664ED6" w:rsidRDefault="001C6D75" w:rsidP="00664ED6">
      <w:pPr>
        <w:shd w:val="clear" w:color="auto" w:fill="FFFFFF"/>
        <w:tabs>
          <w:tab w:val="left" w:pos="6379"/>
        </w:tabs>
        <w:spacing w:after="120"/>
        <w:ind w:firstLine="720"/>
        <w:jc w:val="both"/>
        <w:rPr>
          <w:sz w:val="28"/>
          <w:szCs w:val="28"/>
          <w:lang w:val="vi-VN"/>
        </w:rPr>
      </w:pPr>
      <w:r w:rsidRPr="00664ED6">
        <w:rPr>
          <w:b/>
          <w:bCs/>
          <w:sz w:val="28"/>
          <w:szCs w:val="28"/>
          <w:lang w:val="vi-VN"/>
        </w:rPr>
        <w:t>V. TỔ CHỨC THỰC HIỆN</w:t>
      </w:r>
    </w:p>
    <w:p w14:paraId="4A2D67CC" w14:textId="77777777" w:rsidR="00D91F4D" w:rsidRPr="00664ED6" w:rsidRDefault="00D91F4D" w:rsidP="00664ED6">
      <w:pPr>
        <w:spacing w:after="120"/>
        <w:jc w:val="both"/>
        <w:rPr>
          <w:b/>
          <w:sz w:val="28"/>
          <w:szCs w:val="28"/>
          <w:lang w:val="vi-VN"/>
        </w:rPr>
      </w:pPr>
      <w:r w:rsidRPr="00664ED6">
        <w:rPr>
          <w:sz w:val="28"/>
          <w:szCs w:val="28"/>
          <w:lang w:val="vi-VN"/>
        </w:rPr>
        <w:tab/>
      </w:r>
      <w:r w:rsidRPr="00664ED6">
        <w:rPr>
          <w:b/>
          <w:sz w:val="28"/>
          <w:szCs w:val="28"/>
        </w:rPr>
        <w:t>1. Văn phòng Sở</w:t>
      </w:r>
      <w:r w:rsidR="001C6D75" w:rsidRPr="00664ED6">
        <w:rPr>
          <w:b/>
          <w:sz w:val="28"/>
          <w:szCs w:val="28"/>
          <w:lang w:val="vi-VN"/>
        </w:rPr>
        <w:t xml:space="preserve"> </w:t>
      </w:r>
    </w:p>
    <w:p w14:paraId="4AF3D30D" w14:textId="77777777" w:rsidR="001C6D75" w:rsidRPr="00664ED6" w:rsidRDefault="00D91F4D" w:rsidP="00664ED6">
      <w:pPr>
        <w:tabs>
          <w:tab w:val="left" w:pos="6379"/>
        </w:tabs>
        <w:spacing w:after="120"/>
        <w:ind w:firstLine="720"/>
        <w:jc w:val="both"/>
        <w:rPr>
          <w:spacing w:val="-2"/>
          <w:sz w:val="28"/>
          <w:szCs w:val="28"/>
          <w:lang w:val="vi-VN"/>
        </w:rPr>
      </w:pPr>
      <w:r w:rsidRPr="00664ED6">
        <w:rPr>
          <w:spacing w:val="-2"/>
          <w:sz w:val="28"/>
          <w:szCs w:val="28"/>
        </w:rPr>
        <w:t>- P</w:t>
      </w:r>
      <w:r w:rsidR="001C6D75" w:rsidRPr="00664ED6">
        <w:rPr>
          <w:spacing w:val="-2"/>
          <w:sz w:val="28"/>
          <w:szCs w:val="28"/>
          <w:lang w:val="vi-VN"/>
        </w:rPr>
        <w:t>hối hợp với các đơn vị có liên quan</w:t>
      </w:r>
      <w:r w:rsidRPr="00664ED6">
        <w:rPr>
          <w:spacing w:val="-2"/>
          <w:sz w:val="28"/>
          <w:szCs w:val="28"/>
        </w:rPr>
        <w:t xml:space="preserve"> rà soát,</w:t>
      </w:r>
      <w:r w:rsidR="001C6D75" w:rsidRPr="00664ED6">
        <w:rPr>
          <w:spacing w:val="-2"/>
          <w:sz w:val="28"/>
          <w:szCs w:val="28"/>
          <w:lang w:val="vi-VN"/>
        </w:rPr>
        <w:t xml:space="preserve"> triển khai xây dựng kế hoạch </w:t>
      </w:r>
      <w:r w:rsidR="00D204CC" w:rsidRPr="00664ED6">
        <w:rPr>
          <w:spacing w:val="-2"/>
          <w:sz w:val="28"/>
          <w:szCs w:val="28"/>
        </w:rPr>
        <w:t>cung cấp</w:t>
      </w:r>
      <w:r w:rsidR="001C6D75" w:rsidRPr="00664ED6">
        <w:rPr>
          <w:spacing w:val="-2"/>
          <w:sz w:val="28"/>
          <w:szCs w:val="28"/>
          <w:lang w:val="vi-VN"/>
        </w:rPr>
        <w:t xml:space="preserve"> dịch vụ công trực tuyến </w:t>
      </w:r>
      <w:r w:rsidR="00D204CC" w:rsidRPr="00664ED6">
        <w:rPr>
          <w:spacing w:val="-2"/>
          <w:sz w:val="28"/>
          <w:szCs w:val="28"/>
        </w:rPr>
        <w:t>theo quy định tại Nghị định số 42/2022/NĐ-CP</w:t>
      </w:r>
      <w:r w:rsidR="001C6D75" w:rsidRPr="00664ED6">
        <w:rPr>
          <w:spacing w:val="-2"/>
          <w:sz w:val="28"/>
          <w:szCs w:val="28"/>
          <w:lang w:val="vi-VN"/>
        </w:rPr>
        <w:t xml:space="preserve"> đối với các thủ tục hành chính của Sở theo kế hoạch của UBND tỉnh.</w:t>
      </w:r>
    </w:p>
    <w:p w14:paraId="06F480AE" w14:textId="7FC88A26" w:rsidR="001C6D75" w:rsidRPr="00664ED6" w:rsidRDefault="00D91F4D" w:rsidP="00664ED6">
      <w:pPr>
        <w:tabs>
          <w:tab w:val="left" w:pos="6379"/>
        </w:tabs>
        <w:spacing w:after="120"/>
        <w:ind w:firstLine="720"/>
        <w:jc w:val="both"/>
        <w:rPr>
          <w:spacing w:val="-2"/>
          <w:sz w:val="28"/>
          <w:szCs w:val="28"/>
          <w:lang w:val="vi-VN"/>
        </w:rPr>
      </w:pPr>
      <w:r w:rsidRPr="00664ED6">
        <w:rPr>
          <w:spacing w:val="-2"/>
          <w:sz w:val="28"/>
          <w:szCs w:val="28"/>
        </w:rPr>
        <w:t>-</w:t>
      </w:r>
      <w:r w:rsidR="001C6D75" w:rsidRPr="00664ED6">
        <w:rPr>
          <w:spacing w:val="-2"/>
          <w:sz w:val="28"/>
          <w:szCs w:val="28"/>
          <w:lang w:val="vi-VN"/>
        </w:rPr>
        <w:t xml:space="preserve"> </w:t>
      </w:r>
      <w:r w:rsidRPr="00664ED6">
        <w:rPr>
          <w:spacing w:val="-2"/>
          <w:sz w:val="28"/>
          <w:szCs w:val="28"/>
        </w:rPr>
        <w:t>N</w:t>
      </w:r>
      <w:r w:rsidR="001C6D75" w:rsidRPr="00664ED6">
        <w:rPr>
          <w:spacing w:val="-2"/>
          <w:sz w:val="28"/>
          <w:szCs w:val="28"/>
          <w:lang w:val="vi-VN"/>
        </w:rPr>
        <w:t xml:space="preserve">ghiên cứu, tham mưu và phối hợp với Phòng Kế hoạch </w:t>
      </w:r>
      <w:r w:rsidR="00D204CC" w:rsidRPr="00664ED6">
        <w:rPr>
          <w:spacing w:val="-2"/>
          <w:sz w:val="28"/>
          <w:szCs w:val="28"/>
        </w:rPr>
        <w:t>Kỹ thuật</w:t>
      </w:r>
      <w:r w:rsidR="001C6D75" w:rsidRPr="00664ED6">
        <w:rPr>
          <w:spacing w:val="-2"/>
          <w:sz w:val="28"/>
          <w:szCs w:val="28"/>
          <w:lang w:val="vi-VN"/>
        </w:rPr>
        <w:t xml:space="preserve"> hướng dẫn các Phòng, đơn vị trong việc mua sắm cơ sở vật chất, trang thiết bị phần cứng, phần mềm ứng dụng công nghệ thông tin phục vụ </w:t>
      </w:r>
      <w:r w:rsidR="00B46EDA" w:rsidRPr="00664ED6">
        <w:rPr>
          <w:spacing w:val="-2"/>
          <w:sz w:val="28"/>
          <w:szCs w:val="28"/>
        </w:rPr>
        <w:t>nhiệm vụ xây dựng chính quyền điện tử, chuyển đổi số</w:t>
      </w:r>
      <w:r w:rsidRPr="00664ED6">
        <w:rPr>
          <w:spacing w:val="-2"/>
          <w:sz w:val="28"/>
          <w:szCs w:val="28"/>
          <w:lang w:val="vi-VN"/>
        </w:rPr>
        <w:t>, cải cách hành chính</w:t>
      </w:r>
      <w:r w:rsidR="001C6D75" w:rsidRPr="00664ED6">
        <w:rPr>
          <w:spacing w:val="-2"/>
          <w:sz w:val="28"/>
          <w:szCs w:val="28"/>
          <w:lang w:val="vi-VN"/>
        </w:rPr>
        <w:t xml:space="preserve">; tham mưu các nội dung về cơ chế khen thưởng, nâng lương trước hạn, hỗ trợ kinh phí đào tạo cho công chức, viên chức. </w:t>
      </w:r>
    </w:p>
    <w:p w14:paraId="6CF9365A" w14:textId="5BC21E4B" w:rsidR="00D91F4D" w:rsidRPr="00664ED6" w:rsidRDefault="00D91F4D" w:rsidP="00664ED6">
      <w:pPr>
        <w:tabs>
          <w:tab w:val="left" w:pos="6379"/>
        </w:tabs>
        <w:spacing w:after="120"/>
        <w:ind w:firstLine="720"/>
        <w:jc w:val="both"/>
        <w:rPr>
          <w:b/>
          <w:sz w:val="28"/>
          <w:szCs w:val="28"/>
          <w:lang w:val="vi-VN"/>
        </w:rPr>
      </w:pPr>
      <w:r w:rsidRPr="00664ED6">
        <w:rPr>
          <w:sz w:val="28"/>
          <w:szCs w:val="28"/>
        </w:rPr>
        <w:t>- T</w:t>
      </w:r>
      <w:r w:rsidRPr="00664ED6">
        <w:rPr>
          <w:sz w:val="28"/>
          <w:szCs w:val="28"/>
          <w:lang w:val="vi-VN"/>
        </w:rPr>
        <w:t xml:space="preserve">ham mưu Ban Giám đốc Sở hướng dẫn, kiểm tra, đôn đốc, tổng hợp và đánh giá kết quả thực hiện ứng dụng công nghệ thông tin của các phòng ban, đơn vị theo kế hoạch đã đề ra. Cuối năm, tổng hợp kết quả thực hiện kế hoạch </w:t>
      </w:r>
      <w:r w:rsidR="00B46EDA" w:rsidRPr="00664ED6">
        <w:rPr>
          <w:sz w:val="28"/>
          <w:szCs w:val="28"/>
        </w:rPr>
        <w:t>xây dựng chính quyền điện tử và chuyển đổi số</w:t>
      </w:r>
      <w:r w:rsidRPr="00664ED6">
        <w:rPr>
          <w:sz w:val="28"/>
          <w:szCs w:val="28"/>
          <w:lang w:val="vi-VN"/>
        </w:rPr>
        <w:t xml:space="preserve"> của từng đơn vị, làm một trong những căn cứ để xét thi đua khen thưởng.</w:t>
      </w:r>
    </w:p>
    <w:p w14:paraId="3416D0E6" w14:textId="55897317" w:rsidR="001C6D75" w:rsidRPr="00664ED6" w:rsidRDefault="00D91F4D" w:rsidP="00664ED6">
      <w:pPr>
        <w:tabs>
          <w:tab w:val="left" w:pos="6379"/>
        </w:tabs>
        <w:spacing w:after="120"/>
        <w:ind w:firstLine="720"/>
        <w:jc w:val="both"/>
        <w:rPr>
          <w:spacing w:val="-2"/>
          <w:sz w:val="28"/>
          <w:szCs w:val="28"/>
        </w:rPr>
      </w:pPr>
      <w:r w:rsidRPr="00664ED6">
        <w:rPr>
          <w:spacing w:val="-2"/>
          <w:sz w:val="28"/>
          <w:szCs w:val="28"/>
        </w:rPr>
        <w:t>- X</w:t>
      </w:r>
      <w:r w:rsidR="001C6D75" w:rsidRPr="00664ED6">
        <w:rPr>
          <w:spacing w:val="-2"/>
          <w:sz w:val="28"/>
          <w:szCs w:val="28"/>
          <w:lang w:val="vi-VN"/>
        </w:rPr>
        <w:t>ây dựng và trình Giám đốc Sở ban hành kế hoạch tuyên tuyền giáo dục pháp luật năm 20</w:t>
      </w:r>
      <w:r w:rsidRPr="00664ED6">
        <w:rPr>
          <w:spacing w:val="-2"/>
          <w:sz w:val="28"/>
          <w:szCs w:val="28"/>
        </w:rPr>
        <w:t>2</w:t>
      </w:r>
      <w:r w:rsidR="00664ED6" w:rsidRPr="00664ED6">
        <w:rPr>
          <w:spacing w:val="-2"/>
          <w:sz w:val="28"/>
          <w:szCs w:val="28"/>
        </w:rPr>
        <w:t>4</w:t>
      </w:r>
      <w:r w:rsidRPr="00664ED6">
        <w:rPr>
          <w:spacing w:val="-2"/>
          <w:sz w:val="28"/>
          <w:szCs w:val="28"/>
        </w:rPr>
        <w:t xml:space="preserve"> </w:t>
      </w:r>
      <w:r w:rsidR="001C6D75" w:rsidRPr="00664ED6">
        <w:rPr>
          <w:spacing w:val="-2"/>
          <w:sz w:val="28"/>
          <w:szCs w:val="28"/>
          <w:lang w:val="vi-VN"/>
        </w:rPr>
        <w:t xml:space="preserve">có lồng ghép nội dung tuyên truyền </w:t>
      </w:r>
      <w:r w:rsidR="00D204CC" w:rsidRPr="00664ED6">
        <w:rPr>
          <w:spacing w:val="-2"/>
          <w:sz w:val="28"/>
          <w:szCs w:val="28"/>
        </w:rPr>
        <w:t>các nội dung xây dựng và phát triển Chính quyền điện tử và Chuyển đổi số của ngành Giao thông vận tải.</w:t>
      </w:r>
    </w:p>
    <w:p w14:paraId="6A58D0D5" w14:textId="77777777" w:rsidR="00D91F4D" w:rsidRPr="00664ED6" w:rsidRDefault="00C66BE6" w:rsidP="00664ED6">
      <w:pPr>
        <w:tabs>
          <w:tab w:val="left" w:pos="6379"/>
        </w:tabs>
        <w:spacing w:after="120"/>
        <w:ind w:firstLine="720"/>
        <w:jc w:val="both"/>
        <w:rPr>
          <w:b/>
          <w:sz w:val="28"/>
          <w:szCs w:val="28"/>
        </w:rPr>
      </w:pPr>
      <w:r w:rsidRPr="00664ED6">
        <w:rPr>
          <w:b/>
          <w:sz w:val="28"/>
          <w:szCs w:val="28"/>
        </w:rPr>
        <w:t>2</w:t>
      </w:r>
      <w:r w:rsidR="00D91F4D" w:rsidRPr="00664ED6">
        <w:rPr>
          <w:b/>
          <w:sz w:val="28"/>
          <w:szCs w:val="28"/>
        </w:rPr>
        <w:t>. Các Phòng, đơn vị trực thuộc</w:t>
      </w:r>
    </w:p>
    <w:p w14:paraId="6496AC56" w14:textId="43ED918C" w:rsidR="001C6D75" w:rsidRPr="00664ED6" w:rsidRDefault="00D91F4D" w:rsidP="00664ED6">
      <w:pPr>
        <w:tabs>
          <w:tab w:val="left" w:pos="6379"/>
        </w:tabs>
        <w:spacing w:after="120"/>
        <w:ind w:firstLine="720"/>
        <w:jc w:val="both"/>
        <w:rPr>
          <w:sz w:val="28"/>
          <w:szCs w:val="28"/>
          <w:lang w:val="vi-VN"/>
        </w:rPr>
      </w:pPr>
      <w:r w:rsidRPr="00664ED6">
        <w:rPr>
          <w:sz w:val="28"/>
          <w:szCs w:val="28"/>
          <w:lang w:val="vi-VN"/>
        </w:rPr>
        <w:t xml:space="preserve"> </w:t>
      </w:r>
      <w:r w:rsidR="001C6D75" w:rsidRPr="00664ED6">
        <w:rPr>
          <w:sz w:val="28"/>
          <w:szCs w:val="28"/>
          <w:lang w:val="vi-VN"/>
        </w:rPr>
        <w:t>Căn cứ chức năng, nhiệm vụ của từng Phòng, đơn vị trực thuộc, Giám đốc Sở đề nghị thủ trưởng</w:t>
      </w:r>
      <w:r w:rsidRPr="00664ED6">
        <w:rPr>
          <w:sz w:val="28"/>
          <w:szCs w:val="28"/>
        </w:rPr>
        <w:t xml:space="preserve"> các</w:t>
      </w:r>
      <w:r w:rsidR="001C6D75" w:rsidRPr="00664ED6">
        <w:rPr>
          <w:sz w:val="28"/>
          <w:szCs w:val="28"/>
          <w:lang w:val="vi-VN"/>
        </w:rPr>
        <w:t xml:space="preserve"> đơn vị nghiêm túc triển khai thực hiện đầy đủ nội dung </w:t>
      </w:r>
      <w:r w:rsidR="00D204CC" w:rsidRPr="00664ED6">
        <w:rPr>
          <w:sz w:val="28"/>
          <w:szCs w:val="28"/>
        </w:rPr>
        <w:t>K</w:t>
      </w:r>
      <w:r w:rsidR="001C6D75" w:rsidRPr="00664ED6">
        <w:rPr>
          <w:sz w:val="28"/>
          <w:szCs w:val="28"/>
          <w:lang w:val="vi-VN"/>
        </w:rPr>
        <w:t xml:space="preserve">ế hoạch </w:t>
      </w:r>
      <w:r w:rsidR="00D204CC" w:rsidRPr="00664ED6">
        <w:rPr>
          <w:sz w:val="28"/>
          <w:szCs w:val="28"/>
        </w:rPr>
        <w:t>xây dựng Chính quyền điện tử và Chuyển đổi số của Sở năm 202</w:t>
      </w:r>
      <w:r w:rsidR="00664ED6" w:rsidRPr="00664ED6">
        <w:rPr>
          <w:sz w:val="28"/>
          <w:szCs w:val="28"/>
        </w:rPr>
        <w:t>4</w:t>
      </w:r>
      <w:r w:rsidR="001C6D75" w:rsidRPr="00664ED6">
        <w:rPr>
          <w:sz w:val="28"/>
          <w:szCs w:val="28"/>
          <w:lang w:val="vi-VN"/>
        </w:rPr>
        <w:t>, góp phần hoàn thành nhiệm vụ chính trị chung của Sở Giao thông vận tải.</w:t>
      </w:r>
    </w:p>
    <w:p w14:paraId="62AEB685" w14:textId="5B5E7444" w:rsidR="00664ED6" w:rsidRPr="00664ED6" w:rsidRDefault="00664ED6" w:rsidP="00664ED6">
      <w:pPr>
        <w:tabs>
          <w:tab w:val="left" w:pos="6379"/>
        </w:tabs>
        <w:spacing w:after="120"/>
        <w:ind w:firstLine="720"/>
        <w:jc w:val="both"/>
        <w:rPr>
          <w:sz w:val="28"/>
          <w:szCs w:val="28"/>
          <w:lang w:val="vi-VN"/>
        </w:rPr>
      </w:pPr>
      <w:r w:rsidRPr="00664ED6">
        <w:rPr>
          <w:sz w:val="28"/>
          <w:szCs w:val="28"/>
        </w:rPr>
        <w:lastRenderedPageBreak/>
        <w:t>Tăng cường p</w:t>
      </w:r>
      <w:r w:rsidRPr="00664ED6">
        <w:rPr>
          <w:sz w:val="28"/>
          <w:szCs w:val="28"/>
          <w:lang w:val="vi-VN"/>
        </w:rPr>
        <w:t xml:space="preserve">hối hợp với Ban biên tập </w:t>
      </w:r>
      <w:r w:rsidRPr="00664ED6">
        <w:rPr>
          <w:sz w:val="28"/>
          <w:szCs w:val="28"/>
        </w:rPr>
        <w:t>T</w:t>
      </w:r>
      <w:r w:rsidRPr="00664ED6">
        <w:rPr>
          <w:sz w:val="28"/>
          <w:szCs w:val="28"/>
          <w:lang w:val="vi-VN"/>
        </w:rPr>
        <w:t xml:space="preserve">rang thông tin điện tử </w:t>
      </w:r>
      <w:r w:rsidRPr="00664ED6">
        <w:rPr>
          <w:sz w:val="28"/>
          <w:szCs w:val="28"/>
        </w:rPr>
        <w:t xml:space="preserve">của Sở đăng </w:t>
      </w:r>
      <w:r w:rsidRPr="00664ED6">
        <w:rPr>
          <w:sz w:val="28"/>
          <w:szCs w:val="28"/>
          <w:lang w:val="vi-VN"/>
        </w:rPr>
        <w:t>tin</w:t>
      </w:r>
      <w:r w:rsidRPr="00664ED6">
        <w:rPr>
          <w:sz w:val="28"/>
          <w:szCs w:val="28"/>
        </w:rPr>
        <w:t xml:space="preserve">, bài hoạt động </w:t>
      </w:r>
      <w:r w:rsidRPr="00664ED6">
        <w:rPr>
          <w:sz w:val="28"/>
          <w:szCs w:val="28"/>
          <w:lang w:val="vi-VN"/>
        </w:rPr>
        <w:t xml:space="preserve">lên </w:t>
      </w:r>
      <w:r w:rsidRPr="00664ED6">
        <w:rPr>
          <w:sz w:val="28"/>
          <w:szCs w:val="28"/>
        </w:rPr>
        <w:t>chuyên trang của đơn vị.</w:t>
      </w:r>
    </w:p>
    <w:p w14:paraId="035E4DC4" w14:textId="516A0CD5" w:rsidR="001C6D75" w:rsidRPr="00664ED6" w:rsidRDefault="001C6D75" w:rsidP="00313666">
      <w:pPr>
        <w:tabs>
          <w:tab w:val="left" w:pos="6379"/>
        </w:tabs>
        <w:ind w:firstLine="720"/>
        <w:jc w:val="both"/>
        <w:rPr>
          <w:sz w:val="28"/>
          <w:szCs w:val="28"/>
          <w:lang w:val="vi-VN"/>
        </w:rPr>
      </w:pPr>
      <w:r w:rsidRPr="00664ED6">
        <w:rPr>
          <w:sz w:val="28"/>
          <w:szCs w:val="28"/>
          <w:lang w:val="vi-VN"/>
        </w:rPr>
        <w:t xml:space="preserve">Trên đây là Kế hoạch </w:t>
      </w:r>
      <w:r w:rsidR="00D204CC" w:rsidRPr="00664ED6">
        <w:rPr>
          <w:sz w:val="28"/>
          <w:szCs w:val="28"/>
        </w:rPr>
        <w:t xml:space="preserve">xây dựng Chính quyền điện tử và Chuyển đổi số </w:t>
      </w:r>
      <w:r w:rsidRPr="00664ED6">
        <w:rPr>
          <w:sz w:val="28"/>
          <w:szCs w:val="28"/>
          <w:lang w:val="vi-VN"/>
        </w:rPr>
        <w:t>của Sở Giao thông vận tải tỉnh Hậu Giang năm 20</w:t>
      </w:r>
      <w:r w:rsidR="00D91F4D" w:rsidRPr="00664ED6">
        <w:rPr>
          <w:sz w:val="28"/>
          <w:szCs w:val="28"/>
        </w:rPr>
        <w:t>2</w:t>
      </w:r>
      <w:r w:rsidR="00664ED6" w:rsidRPr="00664ED6">
        <w:rPr>
          <w:sz w:val="28"/>
          <w:szCs w:val="28"/>
        </w:rPr>
        <w:t>4</w:t>
      </w:r>
      <w:r w:rsidRPr="00664ED6">
        <w:rPr>
          <w:sz w:val="28"/>
          <w:szCs w:val="28"/>
          <w:lang w:val="vi-VN"/>
        </w:rPr>
        <w:t>./.</w:t>
      </w:r>
    </w:p>
    <w:p w14:paraId="53DA089B" w14:textId="77777777" w:rsidR="001C6D75" w:rsidRPr="001C6D75" w:rsidRDefault="001C6D75" w:rsidP="00D204CC">
      <w:pPr>
        <w:spacing w:line="269" w:lineRule="auto"/>
        <w:ind w:firstLine="720"/>
        <w:jc w:val="both"/>
        <w:rPr>
          <w:sz w:val="28"/>
          <w:szCs w:val="20"/>
          <w:lang w:val="vi-VN"/>
        </w:rPr>
      </w:pPr>
    </w:p>
    <w:tbl>
      <w:tblPr>
        <w:tblW w:w="8897" w:type="dxa"/>
        <w:tblCellMar>
          <w:left w:w="0" w:type="dxa"/>
          <w:right w:w="0" w:type="dxa"/>
        </w:tblCellMar>
        <w:tblLook w:val="04A0" w:firstRow="1" w:lastRow="0" w:firstColumn="1" w:lastColumn="0" w:noHBand="0" w:noVBand="1"/>
      </w:tblPr>
      <w:tblGrid>
        <w:gridCol w:w="2943"/>
        <w:gridCol w:w="2694"/>
        <w:gridCol w:w="3260"/>
      </w:tblGrid>
      <w:tr w:rsidR="001C6D75" w:rsidRPr="001C6D75" w14:paraId="078F6266" w14:textId="77777777" w:rsidTr="00D204CC">
        <w:tc>
          <w:tcPr>
            <w:tcW w:w="2943" w:type="dxa"/>
            <w:tcMar>
              <w:top w:w="0" w:type="dxa"/>
              <w:left w:w="108" w:type="dxa"/>
              <w:bottom w:w="0" w:type="dxa"/>
              <w:right w:w="108" w:type="dxa"/>
            </w:tcMar>
            <w:hideMark/>
          </w:tcPr>
          <w:p w14:paraId="6E89092F" w14:textId="77777777" w:rsidR="001C6D75" w:rsidRPr="001C6D75" w:rsidRDefault="001C6D75" w:rsidP="001C6D75">
            <w:pPr>
              <w:rPr>
                <w:lang w:val="vi-VN"/>
              </w:rPr>
            </w:pPr>
            <w:r w:rsidRPr="001C6D75">
              <w:rPr>
                <w:b/>
                <w:bCs/>
                <w:sz w:val="26"/>
                <w:szCs w:val="26"/>
                <w:lang w:val="vi-VN"/>
              </w:rPr>
              <w:t> </w:t>
            </w:r>
            <w:r w:rsidRPr="001C6D75">
              <w:rPr>
                <w:b/>
                <w:bCs/>
                <w:i/>
                <w:iCs/>
                <w:sz w:val="28"/>
                <w:szCs w:val="20"/>
                <w:lang w:val="vi-VN"/>
              </w:rPr>
              <w:t> </w:t>
            </w:r>
          </w:p>
          <w:p w14:paraId="1A3238FA" w14:textId="77777777" w:rsidR="001C6D75" w:rsidRPr="001C6D75" w:rsidRDefault="001C6D75" w:rsidP="001C6D75">
            <w:pPr>
              <w:rPr>
                <w:lang w:val="vi-VN"/>
              </w:rPr>
            </w:pPr>
            <w:r w:rsidRPr="001C6D75">
              <w:rPr>
                <w:b/>
                <w:bCs/>
                <w:i/>
                <w:iCs/>
                <w:lang w:val="vi-VN"/>
              </w:rPr>
              <w:t>Nơi nhận:</w:t>
            </w:r>
          </w:p>
          <w:p w14:paraId="13C08DB0" w14:textId="77777777" w:rsidR="001C6D75" w:rsidRPr="001C6D75" w:rsidRDefault="001C6D75" w:rsidP="001C6D75">
            <w:pPr>
              <w:rPr>
                <w:sz w:val="22"/>
                <w:szCs w:val="22"/>
                <w:lang w:val="vi-VN"/>
              </w:rPr>
            </w:pPr>
            <w:r w:rsidRPr="001C6D75">
              <w:rPr>
                <w:sz w:val="22"/>
                <w:szCs w:val="22"/>
                <w:lang w:val="vi-VN"/>
              </w:rPr>
              <w:t>- UBND tỉnh (để b/c);</w:t>
            </w:r>
          </w:p>
          <w:p w14:paraId="5D085B9F" w14:textId="77777777" w:rsidR="001C6D75" w:rsidRPr="001C6D75" w:rsidRDefault="001C6D75" w:rsidP="001C6D75">
            <w:pPr>
              <w:rPr>
                <w:sz w:val="22"/>
                <w:szCs w:val="22"/>
                <w:lang w:val="vi-VN"/>
              </w:rPr>
            </w:pPr>
            <w:r w:rsidRPr="001C6D75">
              <w:rPr>
                <w:sz w:val="22"/>
                <w:szCs w:val="22"/>
                <w:lang w:val="vi-VN"/>
              </w:rPr>
              <w:t>- Sở Nội vụ (để b/c);</w:t>
            </w:r>
          </w:p>
          <w:p w14:paraId="24AFD5EE" w14:textId="77777777" w:rsidR="001C6D75" w:rsidRPr="001C6D75" w:rsidRDefault="001C6D75" w:rsidP="001C6D75">
            <w:pPr>
              <w:rPr>
                <w:sz w:val="28"/>
                <w:szCs w:val="20"/>
              </w:rPr>
            </w:pPr>
            <w:r w:rsidRPr="001C6D75">
              <w:rPr>
                <w:sz w:val="22"/>
                <w:szCs w:val="22"/>
              </w:rPr>
              <w:t>- Sở TT&amp;TT (để b/c);</w:t>
            </w:r>
          </w:p>
          <w:p w14:paraId="08AEC5E9" w14:textId="77777777" w:rsidR="001C6D75" w:rsidRPr="001C6D75" w:rsidRDefault="001C6D75" w:rsidP="001C6D75">
            <w:pPr>
              <w:rPr>
                <w:sz w:val="28"/>
                <w:szCs w:val="20"/>
              </w:rPr>
            </w:pPr>
            <w:r w:rsidRPr="001C6D75">
              <w:rPr>
                <w:sz w:val="22"/>
                <w:szCs w:val="22"/>
              </w:rPr>
              <w:t>- Ban Giám đốc Sở;</w:t>
            </w:r>
          </w:p>
          <w:p w14:paraId="33EB22D5" w14:textId="77777777" w:rsidR="001C6D75" w:rsidRPr="001C6D75" w:rsidRDefault="001C6D75" w:rsidP="001C6D75">
            <w:pPr>
              <w:rPr>
                <w:sz w:val="28"/>
                <w:szCs w:val="20"/>
              </w:rPr>
            </w:pPr>
            <w:r w:rsidRPr="001C6D75">
              <w:rPr>
                <w:sz w:val="22"/>
                <w:szCs w:val="22"/>
              </w:rPr>
              <w:t>- Các phòng</w:t>
            </w:r>
            <w:r w:rsidR="009E072E">
              <w:rPr>
                <w:sz w:val="22"/>
                <w:szCs w:val="22"/>
              </w:rPr>
              <w:t>,</w:t>
            </w:r>
            <w:r w:rsidRPr="001C6D75">
              <w:rPr>
                <w:sz w:val="22"/>
                <w:szCs w:val="22"/>
              </w:rPr>
              <w:t xml:space="preserve"> đơn vị (để t/h);</w:t>
            </w:r>
          </w:p>
          <w:p w14:paraId="5EA41F24" w14:textId="77777777" w:rsidR="001C6D75" w:rsidRPr="00467DF3" w:rsidRDefault="00467DF3" w:rsidP="001C6D75">
            <w:pPr>
              <w:rPr>
                <w:sz w:val="28"/>
                <w:szCs w:val="20"/>
                <w:vertAlign w:val="subscript"/>
              </w:rPr>
            </w:pPr>
            <w:r>
              <w:rPr>
                <w:sz w:val="22"/>
                <w:szCs w:val="22"/>
              </w:rPr>
              <w:t>- Lưu: VT, VP</w:t>
            </w:r>
            <w:r w:rsidR="00C66BE6">
              <w:rPr>
                <w:sz w:val="22"/>
                <w:szCs w:val="22"/>
                <w:vertAlign w:val="subscript"/>
              </w:rPr>
              <w:t>.</w:t>
            </w:r>
          </w:p>
          <w:p w14:paraId="594B9925" w14:textId="77777777" w:rsidR="001C6D75" w:rsidRPr="001C6D75" w:rsidRDefault="001C6D75" w:rsidP="001C6D75">
            <w:r w:rsidRPr="001C6D75">
              <w:rPr>
                <w:b/>
                <w:bCs/>
                <w:sz w:val="28"/>
                <w:szCs w:val="20"/>
              </w:rPr>
              <w:t> </w:t>
            </w:r>
          </w:p>
        </w:tc>
        <w:tc>
          <w:tcPr>
            <w:tcW w:w="2694" w:type="dxa"/>
            <w:tcMar>
              <w:top w:w="0" w:type="dxa"/>
              <w:left w:w="108" w:type="dxa"/>
              <w:bottom w:w="0" w:type="dxa"/>
              <w:right w:w="108" w:type="dxa"/>
            </w:tcMar>
            <w:hideMark/>
          </w:tcPr>
          <w:p w14:paraId="443EFDF4" w14:textId="77777777" w:rsidR="001C6D75" w:rsidRPr="001C6D75" w:rsidRDefault="001C6D75" w:rsidP="001C6D75">
            <w:pPr>
              <w:jc w:val="center"/>
            </w:pPr>
            <w:r w:rsidRPr="001C6D75">
              <w:rPr>
                <w:b/>
                <w:bCs/>
                <w:sz w:val="28"/>
                <w:szCs w:val="20"/>
              </w:rPr>
              <w:t> </w:t>
            </w:r>
          </w:p>
        </w:tc>
        <w:tc>
          <w:tcPr>
            <w:tcW w:w="3260" w:type="dxa"/>
            <w:tcMar>
              <w:top w:w="0" w:type="dxa"/>
              <w:left w:w="108" w:type="dxa"/>
              <w:bottom w:w="0" w:type="dxa"/>
              <w:right w:w="108" w:type="dxa"/>
            </w:tcMar>
            <w:hideMark/>
          </w:tcPr>
          <w:p w14:paraId="3FA1477E" w14:textId="77777777" w:rsidR="001C6D75" w:rsidRPr="00664ED6" w:rsidRDefault="009E072E" w:rsidP="001C6D75">
            <w:pPr>
              <w:jc w:val="center"/>
              <w:rPr>
                <w:b/>
                <w:sz w:val="28"/>
                <w:szCs w:val="28"/>
              </w:rPr>
            </w:pPr>
            <w:r w:rsidRPr="00664ED6">
              <w:rPr>
                <w:b/>
                <w:sz w:val="28"/>
                <w:szCs w:val="28"/>
              </w:rPr>
              <w:t>KT. GIÁM ĐỐC</w:t>
            </w:r>
          </w:p>
          <w:p w14:paraId="29407C0D" w14:textId="77777777" w:rsidR="009E072E" w:rsidRPr="00664ED6" w:rsidRDefault="009E072E" w:rsidP="001C6D75">
            <w:pPr>
              <w:jc w:val="center"/>
              <w:rPr>
                <w:b/>
                <w:sz w:val="28"/>
                <w:szCs w:val="28"/>
              </w:rPr>
            </w:pPr>
            <w:r w:rsidRPr="00664ED6">
              <w:rPr>
                <w:b/>
                <w:sz w:val="28"/>
                <w:szCs w:val="28"/>
              </w:rPr>
              <w:t>PHÓ GIÁM ĐỐC</w:t>
            </w:r>
          </w:p>
          <w:p w14:paraId="29E3B8F2" w14:textId="77777777" w:rsidR="009E072E" w:rsidRPr="00664ED6" w:rsidRDefault="009E072E" w:rsidP="001C6D75">
            <w:pPr>
              <w:jc w:val="center"/>
              <w:rPr>
                <w:b/>
                <w:sz w:val="28"/>
                <w:szCs w:val="28"/>
              </w:rPr>
            </w:pPr>
          </w:p>
          <w:p w14:paraId="203AD490" w14:textId="77777777" w:rsidR="009E072E" w:rsidRPr="00664ED6" w:rsidRDefault="009E072E" w:rsidP="001C6D75">
            <w:pPr>
              <w:jc w:val="center"/>
              <w:rPr>
                <w:b/>
                <w:sz w:val="28"/>
                <w:szCs w:val="28"/>
              </w:rPr>
            </w:pPr>
          </w:p>
          <w:p w14:paraId="0BF95814" w14:textId="77777777" w:rsidR="009E072E" w:rsidRPr="00664ED6" w:rsidRDefault="009E072E" w:rsidP="001C6D75">
            <w:pPr>
              <w:jc w:val="center"/>
              <w:rPr>
                <w:b/>
                <w:sz w:val="28"/>
                <w:szCs w:val="28"/>
              </w:rPr>
            </w:pPr>
          </w:p>
          <w:p w14:paraId="77B4C0D8" w14:textId="77777777" w:rsidR="009E072E" w:rsidRPr="00664ED6" w:rsidRDefault="009E072E" w:rsidP="001C6D75">
            <w:pPr>
              <w:jc w:val="center"/>
              <w:rPr>
                <w:b/>
                <w:sz w:val="28"/>
                <w:szCs w:val="28"/>
              </w:rPr>
            </w:pPr>
          </w:p>
          <w:p w14:paraId="6C57068B" w14:textId="77777777" w:rsidR="009E072E" w:rsidRPr="00664ED6" w:rsidRDefault="009E072E" w:rsidP="001C6D75">
            <w:pPr>
              <w:jc w:val="center"/>
              <w:rPr>
                <w:b/>
                <w:sz w:val="28"/>
                <w:szCs w:val="28"/>
              </w:rPr>
            </w:pPr>
          </w:p>
          <w:p w14:paraId="61A2E7DF" w14:textId="77777777" w:rsidR="009E072E" w:rsidRPr="00664ED6" w:rsidRDefault="009E072E" w:rsidP="001C6D75">
            <w:pPr>
              <w:jc w:val="center"/>
              <w:rPr>
                <w:b/>
                <w:sz w:val="28"/>
                <w:szCs w:val="28"/>
              </w:rPr>
            </w:pPr>
          </w:p>
          <w:p w14:paraId="41A64D13" w14:textId="77777777" w:rsidR="009E072E" w:rsidRPr="00664ED6" w:rsidRDefault="009E072E" w:rsidP="001C6D75">
            <w:pPr>
              <w:jc w:val="center"/>
              <w:rPr>
                <w:b/>
                <w:sz w:val="28"/>
                <w:szCs w:val="28"/>
              </w:rPr>
            </w:pPr>
          </w:p>
          <w:p w14:paraId="23E79D6F" w14:textId="77777777" w:rsidR="009E072E" w:rsidRPr="00D204CC" w:rsidRDefault="00C66BE6" w:rsidP="001C6D75">
            <w:pPr>
              <w:jc w:val="center"/>
              <w:rPr>
                <w:sz w:val="28"/>
                <w:szCs w:val="28"/>
              </w:rPr>
            </w:pPr>
            <w:r w:rsidRPr="00664ED6">
              <w:rPr>
                <w:b/>
                <w:sz w:val="28"/>
                <w:szCs w:val="28"/>
              </w:rPr>
              <w:t>Trịnh Thanh Hùng</w:t>
            </w:r>
          </w:p>
        </w:tc>
      </w:tr>
    </w:tbl>
    <w:p w14:paraId="22BEA9F0" w14:textId="77777777" w:rsidR="001C6D75" w:rsidRPr="001C6D75" w:rsidRDefault="001C6D75" w:rsidP="001C6D75">
      <w:pPr>
        <w:spacing w:before="60"/>
        <w:rPr>
          <w:b/>
          <w:bCs/>
          <w:sz w:val="28"/>
          <w:szCs w:val="28"/>
          <w:lang w:val="vi-VN"/>
        </w:rPr>
      </w:pPr>
    </w:p>
    <w:p w14:paraId="078A2F96" w14:textId="77777777" w:rsidR="009600B1" w:rsidRPr="00D35DD3" w:rsidRDefault="009600B1"/>
    <w:sectPr w:rsidR="009600B1" w:rsidRPr="00D35DD3" w:rsidSect="00313666">
      <w:headerReference w:type="default" r:id="rId7"/>
      <w:footerReference w:type="default" r:id="rId8"/>
      <w:pgSz w:w="11907" w:h="16840" w:code="9"/>
      <w:pgMar w:top="1134" w:right="1134" w:bottom="567" w:left="1701" w:header="56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6464" w14:textId="77777777" w:rsidR="00D315EB" w:rsidRDefault="00D315EB" w:rsidP="009E072E">
      <w:r>
        <w:separator/>
      </w:r>
    </w:p>
  </w:endnote>
  <w:endnote w:type="continuationSeparator" w:id="0">
    <w:p w14:paraId="242194DF" w14:textId="77777777" w:rsidR="00D315EB" w:rsidRDefault="00D315EB" w:rsidP="009E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4157" w14:textId="77777777" w:rsidR="009E072E" w:rsidRDefault="009E072E" w:rsidP="00D91F4D">
    <w:pPr>
      <w:pStyle w:val="Footer"/>
    </w:pPr>
  </w:p>
  <w:p w14:paraId="6392913A" w14:textId="77777777" w:rsidR="009E072E" w:rsidRDefault="009E0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0C79" w14:textId="77777777" w:rsidR="00D315EB" w:rsidRDefault="00D315EB" w:rsidP="009E072E">
      <w:r>
        <w:separator/>
      </w:r>
    </w:p>
  </w:footnote>
  <w:footnote w:type="continuationSeparator" w:id="0">
    <w:p w14:paraId="758C70B3" w14:textId="77777777" w:rsidR="00D315EB" w:rsidRDefault="00D315EB" w:rsidP="009E072E">
      <w:r>
        <w:continuationSeparator/>
      </w:r>
    </w:p>
  </w:footnote>
  <w:footnote w:id="1">
    <w:p w14:paraId="158F0A22" w14:textId="77777777" w:rsidR="00B05C42" w:rsidRPr="00EF0699" w:rsidRDefault="00B05C42" w:rsidP="00B05C42">
      <w:pPr>
        <w:pStyle w:val="FootnoteText"/>
        <w:ind w:firstLine="720"/>
        <w:jc w:val="both"/>
        <w:rPr>
          <w:lang w:val="en-US"/>
        </w:rPr>
      </w:pPr>
      <w:r>
        <w:rPr>
          <w:vertAlign w:val="superscript"/>
          <w:lang w:val="en-US"/>
        </w:rPr>
        <w:t>(</w:t>
      </w:r>
      <w:r>
        <w:rPr>
          <w:rStyle w:val="FootnoteReference"/>
        </w:rPr>
        <w:footnoteRef/>
      </w:r>
      <w:r>
        <w:rPr>
          <w:vertAlign w:val="superscript"/>
          <w:lang w:val="en-US"/>
        </w:rPr>
        <w:t xml:space="preserve">) </w:t>
      </w:r>
      <w:r w:rsidRPr="00EF0699">
        <w:rPr>
          <w:rFonts w:ascii="Times New Roman" w:hAnsi="Times New Roman" w:cs="Times New Roman"/>
        </w:rPr>
        <w:t>Nền tảng tích hợp, chia sẻ dữ liệu LGSP</w:t>
      </w:r>
      <w:r>
        <w:rPr>
          <w:rFonts w:ascii="Times New Roman" w:hAnsi="Times New Roman" w:cs="Times New Roman"/>
          <w:lang w:val="en-US"/>
        </w:rPr>
        <w:t>; N</w:t>
      </w:r>
      <w:r w:rsidRPr="00EF0699">
        <w:rPr>
          <w:rFonts w:ascii="Times New Roman" w:hAnsi="Times New Roman" w:cs="Times New Roman"/>
        </w:rPr>
        <w:t xml:space="preserve">ền tảng trung tâm giám sát điều hành thông minh (IOC); </w:t>
      </w:r>
      <w:r w:rsidRPr="00141CA5">
        <w:rPr>
          <w:rFonts w:ascii="Times New Roman" w:hAnsi="Times New Roman" w:cs="Times New Roman"/>
          <w:spacing w:val="6"/>
        </w:rPr>
        <w:t>Nền tảng quản trị tổng thể tỉnh; Nền tảng họp trực tuyến thế hệ mới; Nền tảng giám sát dữ liệu trực tuyến; Nền</w:t>
      </w:r>
      <w:r w:rsidRPr="00EF0699">
        <w:rPr>
          <w:rFonts w:ascii="Times New Roman" w:hAnsi="Times New Roman" w:cs="Times New Roman"/>
        </w:rPr>
        <w:t xml:space="preserve"> tảng trợ lý ảo phục vụ người dân, doanh nghiệp; Nền tảng trợ lý ảo phục vụ cán bộ, công chức, viên chức; Nền tảng điện toán đám mây; Nền tảng trung tâm giám sát điều hành an toàn thông tin mạng (SOC).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821981"/>
      <w:docPartObj>
        <w:docPartGallery w:val="Page Numbers (Top of Page)"/>
        <w:docPartUnique/>
      </w:docPartObj>
    </w:sdtPr>
    <w:sdtEndPr>
      <w:rPr>
        <w:noProof/>
        <w:sz w:val="26"/>
        <w:szCs w:val="26"/>
      </w:rPr>
    </w:sdtEndPr>
    <w:sdtContent>
      <w:p w14:paraId="113D6E4B" w14:textId="77777777" w:rsidR="00D91F4D" w:rsidRPr="00313666" w:rsidRDefault="00D91F4D" w:rsidP="00D91F4D">
        <w:pPr>
          <w:pStyle w:val="Header"/>
          <w:jc w:val="center"/>
          <w:rPr>
            <w:sz w:val="26"/>
            <w:szCs w:val="26"/>
          </w:rPr>
        </w:pPr>
        <w:r w:rsidRPr="00313666">
          <w:rPr>
            <w:sz w:val="26"/>
            <w:szCs w:val="26"/>
          </w:rPr>
          <w:fldChar w:fldCharType="begin"/>
        </w:r>
        <w:r w:rsidRPr="00313666">
          <w:rPr>
            <w:sz w:val="26"/>
            <w:szCs w:val="26"/>
          </w:rPr>
          <w:instrText xml:space="preserve"> PAGE   \* MERGEFORMAT </w:instrText>
        </w:r>
        <w:r w:rsidRPr="00313666">
          <w:rPr>
            <w:sz w:val="26"/>
            <w:szCs w:val="26"/>
          </w:rPr>
          <w:fldChar w:fldCharType="separate"/>
        </w:r>
        <w:r w:rsidR="00D204CC" w:rsidRPr="00313666">
          <w:rPr>
            <w:noProof/>
            <w:sz w:val="26"/>
            <w:szCs w:val="26"/>
          </w:rPr>
          <w:t>6</w:t>
        </w:r>
        <w:r w:rsidRPr="00313666">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9718D"/>
    <w:multiLevelType w:val="hybridMultilevel"/>
    <w:tmpl w:val="E29895BE"/>
    <w:lvl w:ilvl="0" w:tplc="ABA45E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418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B7D"/>
    <w:rsid w:val="0006079C"/>
    <w:rsid w:val="000D5F4B"/>
    <w:rsid w:val="000E1A60"/>
    <w:rsid w:val="000F279B"/>
    <w:rsid w:val="000F580F"/>
    <w:rsid w:val="00111575"/>
    <w:rsid w:val="001B73CA"/>
    <w:rsid w:val="001C6D75"/>
    <w:rsid w:val="001E4BB5"/>
    <w:rsid w:val="001F250A"/>
    <w:rsid w:val="002000EB"/>
    <w:rsid w:val="00247829"/>
    <w:rsid w:val="00313666"/>
    <w:rsid w:val="003753F5"/>
    <w:rsid w:val="003F5E79"/>
    <w:rsid w:val="00412403"/>
    <w:rsid w:val="00416D95"/>
    <w:rsid w:val="00434FC8"/>
    <w:rsid w:val="00447134"/>
    <w:rsid w:val="0045371E"/>
    <w:rsid w:val="00467DF3"/>
    <w:rsid w:val="004B1162"/>
    <w:rsid w:val="005C35E7"/>
    <w:rsid w:val="00664ED6"/>
    <w:rsid w:val="0069577E"/>
    <w:rsid w:val="006C7379"/>
    <w:rsid w:val="006E089A"/>
    <w:rsid w:val="00717578"/>
    <w:rsid w:val="007745CB"/>
    <w:rsid w:val="00787445"/>
    <w:rsid w:val="00806B0A"/>
    <w:rsid w:val="008441B2"/>
    <w:rsid w:val="00846F52"/>
    <w:rsid w:val="00851A16"/>
    <w:rsid w:val="008658FC"/>
    <w:rsid w:val="008659F2"/>
    <w:rsid w:val="008701FA"/>
    <w:rsid w:val="008719D4"/>
    <w:rsid w:val="00882C9A"/>
    <w:rsid w:val="008B0B1F"/>
    <w:rsid w:val="0092585F"/>
    <w:rsid w:val="009600B1"/>
    <w:rsid w:val="0096056F"/>
    <w:rsid w:val="00991255"/>
    <w:rsid w:val="00993752"/>
    <w:rsid w:val="009A7FA7"/>
    <w:rsid w:val="009E072E"/>
    <w:rsid w:val="009F0A1D"/>
    <w:rsid w:val="00A07671"/>
    <w:rsid w:val="00A424B5"/>
    <w:rsid w:val="00AC3B7D"/>
    <w:rsid w:val="00AC4666"/>
    <w:rsid w:val="00AF3CC6"/>
    <w:rsid w:val="00B04909"/>
    <w:rsid w:val="00B05C42"/>
    <w:rsid w:val="00B06416"/>
    <w:rsid w:val="00B127D8"/>
    <w:rsid w:val="00B46EDA"/>
    <w:rsid w:val="00B53408"/>
    <w:rsid w:val="00B74801"/>
    <w:rsid w:val="00BC7573"/>
    <w:rsid w:val="00BD1F46"/>
    <w:rsid w:val="00C033BB"/>
    <w:rsid w:val="00C27443"/>
    <w:rsid w:val="00C66BE6"/>
    <w:rsid w:val="00C84562"/>
    <w:rsid w:val="00CA62C6"/>
    <w:rsid w:val="00D075E0"/>
    <w:rsid w:val="00D204CC"/>
    <w:rsid w:val="00D25F55"/>
    <w:rsid w:val="00D315EB"/>
    <w:rsid w:val="00D35DD3"/>
    <w:rsid w:val="00D47C1C"/>
    <w:rsid w:val="00D5584A"/>
    <w:rsid w:val="00D70F3E"/>
    <w:rsid w:val="00D76D9F"/>
    <w:rsid w:val="00D77A11"/>
    <w:rsid w:val="00D85203"/>
    <w:rsid w:val="00D91F4D"/>
    <w:rsid w:val="00DB70D0"/>
    <w:rsid w:val="00DF3918"/>
    <w:rsid w:val="00E822DE"/>
    <w:rsid w:val="00E95B84"/>
    <w:rsid w:val="00EF63EB"/>
    <w:rsid w:val="00F1308E"/>
    <w:rsid w:val="00F42BB7"/>
    <w:rsid w:val="00F6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CCA1"/>
  <w15:docId w15:val="{5948835B-FDA6-4039-AC02-6C157821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27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72E"/>
    <w:pPr>
      <w:tabs>
        <w:tab w:val="center" w:pos="4680"/>
        <w:tab w:val="right" w:pos="9360"/>
      </w:tabs>
    </w:pPr>
  </w:style>
  <w:style w:type="character" w:customStyle="1" w:styleId="HeaderChar">
    <w:name w:val="Header Char"/>
    <w:basedOn w:val="DefaultParagraphFont"/>
    <w:link w:val="Header"/>
    <w:uiPriority w:val="99"/>
    <w:rsid w:val="009E07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072E"/>
    <w:pPr>
      <w:tabs>
        <w:tab w:val="center" w:pos="4680"/>
        <w:tab w:val="right" w:pos="9360"/>
      </w:tabs>
    </w:pPr>
  </w:style>
  <w:style w:type="character" w:customStyle="1" w:styleId="FooterChar">
    <w:name w:val="Footer Char"/>
    <w:basedOn w:val="DefaultParagraphFont"/>
    <w:link w:val="Footer"/>
    <w:uiPriority w:val="99"/>
    <w:rsid w:val="009E072E"/>
    <w:rPr>
      <w:rFonts w:ascii="Times New Roman" w:eastAsia="Times New Roman" w:hAnsi="Times New Roman" w:cs="Times New Roman"/>
      <w:sz w:val="24"/>
      <w:szCs w:val="24"/>
    </w:rPr>
  </w:style>
  <w:style w:type="paragraph" w:styleId="ListParagraph">
    <w:name w:val="List Paragraph"/>
    <w:basedOn w:val="Normal"/>
    <w:uiPriority w:val="34"/>
    <w:qFormat/>
    <w:rsid w:val="00AC4666"/>
    <w:pPr>
      <w:ind w:left="720"/>
      <w:contextualSpacing/>
    </w:pPr>
  </w:style>
  <w:style w:type="paragraph" w:styleId="BalloonText">
    <w:name w:val="Balloon Text"/>
    <w:basedOn w:val="Normal"/>
    <w:link w:val="BalloonTextChar"/>
    <w:uiPriority w:val="99"/>
    <w:semiHidden/>
    <w:unhideWhenUsed/>
    <w:rsid w:val="00B064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416"/>
    <w:rPr>
      <w:rFonts w:ascii="Segoe UI" w:eastAsia="Times New Roman" w:hAnsi="Segoe UI" w:cs="Segoe UI"/>
      <w:sz w:val="18"/>
      <w:szCs w:val="18"/>
    </w:rPr>
  </w:style>
  <w:style w:type="character" w:styleId="FootnoteReference">
    <w:name w:val="footnote reference"/>
    <w:aliases w:val="Footnote,Footnote text,ftref,BearingPoint,16 Point,Superscript 6 Point,fr,Footnote Text1,(NECG) Footnote Reference,BVI fnr,footnote ref,Footnote Text Char Char Char Char Char Char Ch Char Char Char Char Char Char C, BVI fnr,Ref,10 p"/>
    <w:uiPriority w:val="99"/>
    <w:qFormat/>
    <w:rsid w:val="00B05C42"/>
    <w:rPr>
      <w:vertAlign w:val="superscript"/>
    </w:rPr>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Char9 Char,ft"/>
    <w:basedOn w:val="Normal"/>
    <w:link w:val="FootnoteTextChar"/>
    <w:uiPriority w:val="99"/>
    <w:qFormat/>
    <w:rsid w:val="00B05C42"/>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basedOn w:val="DefaultParagraphFont"/>
    <w:link w:val="FootnoteText"/>
    <w:uiPriority w:val="99"/>
    <w:qFormat/>
    <w:rsid w:val="00B05C42"/>
    <w:rPr>
      <w:rFonts w:ascii="Courier New" w:eastAsia="Courier New" w:hAnsi="Courier New" w:cs="Courier New"/>
      <w:color w:val="000000"/>
      <w:sz w:val="20"/>
      <w:szCs w:val="20"/>
      <w:lang w:val="vi-VN" w:eastAsia="vi-VN"/>
    </w:rPr>
  </w:style>
  <w:style w:type="paragraph" w:customStyle="1" w:styleId="Doanvan">
    <w:name w:val="Doan van"/>
    <w:basedOn w:val="Normal"/>
    <w:link w:val="DoanvanChar"/>
    <w:qFormat/>
    <w:rsid w:val="00B05C42"/>
    <w:pPr>
      <w:suppressAutoHyphens/>
      <w:spacing w:before="120" w:after="120" w:line="288" w:lineRule="auto"/>
      <w:ind w:firstLine="706"/>
      <w:contextualSpacing/>
      <w:jc w:val="both"/>
    </w:pPr>
    <w:rPr>
      <w:rFonts w:eastAsia="SimSun"/>
      <w:bCs/>
      <w:color w:val="000000"/>
      <w:spacing w:val="-4"/>
      <w:kern w:val="1"/>
      <w:sz w:val="28"/>
      <w:lang w:val="nl-NL" w:eastAsia="zh-CN"/>
    </w:rPr>
  </w:style>
  <w:style w:type="character" w:customStyle="1" w:styleId="DoanvanChar">
    <w:name w:val="Doan van Char"/>
    <w:link w:val="Doanvan"/>
    <w:rsid w:val="00B05C42"/>
    <w:rPr>
      <w:rFonts w:ascii="Times New Roman" w:eastAsia="SimSun" w:hAnsi="Times New Roman" w:cs="Times New Roman"/>
      <w:bCs/>
      <w:color w:val="000000"/>
      <w:spacing w:val="-4"/>
      <w:kern w:val="1"/>
      <w:sz w:val="28"/>
      <w:szCs w:val="24"/>
      <w:lang w:val="nl-NL" w:eastAsia="zh-CN"/>
    </w:rPr>
  </w:style>
  <w:style w:type="paragraph" w:styleId="BodyText">
    <w:name w:val="Body Text"/>
    <w:basedOn w:val="Normal"/>
    <w:link w:val="BodyTextChar"/>
    <w:uiPriority w:val="99"/>
    <w:semiHidden/>
    <w:unhideWhenUsed/>
    <w:rsid w:val="00B05C42"/>
    <w:pPr>
      <w:spacing w:after="120"/>
    </w:pPr>
  </w:style>
  <w:style w:type="character" w:customStyle="1" w:styleId="BodyTextChar">
    <w:name w:val="Body Text Char"/>
    <w:basedOn w:val="DefaultParagraphFont"/>
    <w:link w:val="BodyText"/>
    <w:uiPriority w:val="99"/>
    <w:semiHidden/>
    <w:rsid w:val="00B05C42"/>
    <w:rPr>
      <w:rFonts w:ascii="Times New Roman" w:eastAsia="Times New Roman" w:hAnsi="Times New Roman" w:cs="Times New Roman"/>
      <w:sz w:val="24"/>
      <w:szCs w:val="24"/>
    </w:rPr>
  </w:style>
  <w:style w:type="paragraph" w:styleId="BlockText">
    <w:name w:val="Block Text"/>
    <w:basedOn w:val="Normal"/>
    <w:semiHidden/>
    <w:unhideWhenUsed/>
    <w:rsid w:val="00B05C42"/>
    <w:pPr>
      <w:spacing w:line="360" w:lineRule="auto"/>
      <w:ind w:left="851" w:right="284"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7</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Quoc Vo</cp:lastModifiedBy>
  <cp:revision>25</cp:revision>
  <cp:lastPrinted>2020-12-28T01:18:00Z</cp:lastPrinted>
  <dcterms:created xsi:type="dcterms:W3CDTF">2020-12-04T00:57:00Z</dcterms:created>
  <dcterms:modified xsi:type="dcterms:W3CDTF">2023-12-30T05:41:00Z</dcterms:modified>
</cp:coreProperties>
</file>